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3-KËRKESË PËR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IMPORT-</w:t>
      </w:r>
      <w:r w:rsidR="00402B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66CE0">
        <w:rPr>
          <w:rFonts w:ascii="Times New Roman" w:hAnsi="Times New Roman"/>
          <w:sz w:val="24"/>
          <w:szCs w:val="24"/>
        </w:rPr>
        <w:t>EKSPORT PËR GJENERATORË ME RREZE X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(PËR ÇDO GJENERATOR)</w:t>
      </w: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</w:rPr>
        <w:t xml:space="preserve">  </w:t>
      </w:r>
    </w:p>
    <w:p w:rsidR="00861014" w:rsidRPr="00266CE0" w:rsidRDefault="00861014" w:rsidP="008610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Personi fizik ose juridik :   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(përfaqësuesi ligjor) 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________________________________________________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ku kryhet veprimtaria, nqs është e ndryshme nga më sipër                                           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______________________________________________________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Plotëso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së import/eksportit ose përdorimit___________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Të zgjedhë:    Të Importojë  _________________               Të Eksportojë ___________</w:t>
      </w:r>
    </w:p>
    <w:p w:rsidR="00861014" w:rsidRPr="00266CE0" w:rsidRDefault="00861014" w:rsidP="00861014">
      <w:pPr>
        <w:pStyle w:val="NoSpacing"/>
        <w:rPr>
          <w:sz w:val="24"/>
          <w:szCs w:val="24"/>
          <w:lang w:val="it-IT"/>
        </w:rPr>
      </w:pPr>
    </w:p>
    <w:p w:rsidR="00861014" w:rsidRPr="00266CE0" w:rsidRDefault="00861014" w:rsidP="008610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Lloji i Gjeneratorit me rreze x (ct skaner, radiografi, grafi dentare, panorameks, mamografi, densitometër, koronografi etj): 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Plotëso të dhëna për gjeneratorin me rreze x: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Prodhuesi i pajisjes ___________________________________      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Modeli i pajisjes_______________________________________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Numri i serisë i pajisjes_________________________________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Tensioni maksimal______________________________________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Rryma maksimale______________________________________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861014" w:rsidRPr="00266CE0" w:rsidRDefault="00861014" w:rsidP="00861014">
      <w:pPr>
        <w:pStyle w:val="ListBullet"/>
        <w:rPr>
          <w:rFonts w:ascii="Calibri" w:eastAsia="Calibri" w:hAnsi="Calibri"/>
          <w:sz w:val="24"/>
          <w:szCs w:val="24"/>
          <w:lang w:val="it-IT"/>
        </w:rPr>
      </w:pPr>
    </w:p>
    <w:p w:rsidR="00861014" w:rsidRPr="00266CE0" w:rsidRDefault="00861014" w:rsidP="00861014">
      <w:pPr>
        <w:pStyle w:val="ListBullet"/>
        <w:numPr>
          <w:ilvl w:val="0"/>
          <w:numId w:val="1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 xml:space="preserve">Plotëso numrin e </w:t>
      </w:r>
      <w:r>
        <w:rPr>
          <w:sz w:val="24"/>
          <w:szCs w:val="24"/>
          <w:lang w:val="it-IT"/>
        </w:rPr>
        <w:t>licens</w:t>
      </w:r>
      <w:r w:rsidRPr="00266CE0">
        <w:rPr>
          <w:sz w:val="24"/>
          <w:szCs w:val="24"/>
          <w:lang w:val="it-IT"/>
        </w:rPr>
        <w:t>ës dhe emrin e subjektit destinacion_______________________</w:t>
      </w:r>
    </w:p>
    <w:p w:rsidR="00861014" w:rsidRPr="00266CE0" w:rsidRDefault="00861014" w:rsidP="00861014">
      <w:pPr>
        <w:pStyle w:val="ListBullet"/>
        <w:ind w:left="720"/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>Ose deklaratën e ruajtjes në ambientet e magazinimit deri në dërgimin në destinacion</w:t>
      </w:r>
    </w:p>
    <w:p w:rsidR="00861014" w:rsidRPr="00266CE0" w:rsidRDefault="00861014" w:rsidP="00861014">
      <w:pPr>
        <w:pStyle w:val="ListBullet"/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 xml:space="preserve"> </w:t>
      </w:r>
    </w:p>
    <w:p w:rsidR="00861014" w:rsidRPr="00266CE0" w:rsidRDefault="00861014" w:rsidP="00861014">
      <w:pPr>
        <w:pStyle w:val="ListBullet"/>
        <w:rPr>
          <w:sz w:val="24"/>
          <w:szCs w:val="24"/>
          <w:lang w:val="it-IT"/>
        </w:rPr>
      </w:pPr>
    </w:p>
    <w:p w:rsidR="00861014" w:rsidRPr="00266CE0" w:rsidRDefault="00861014" w:rsidP="00861014">
      <w:pPr>
        <w:pStyle w:val="ListBullet"/>
        <w:numPr>
          <w:ilvl w:val="0"/>
          <w:numId w:val="1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>Plotëso informacion mbi vendi nga importohet ose ku eksportohet gjeneratori me rreze x  _____________________________________________________________________</w:t>
      </w:r>
    </w:p>
    <w:p w:rsidR="00861014" w:rsidRPr="00266CE0" w:rsidRDefault="00861014" w:rsidP="00861014">
      <w:pPr>
        <w:pStyle w:val="ListBullet"/>
        <w:rPr>
          <w:sz w:val="24"/>
          <w:szCs w:val="24"/>
          <w:lang w:val="it-IT"/>
        </w:rPr>
      </w:pPr>
    </w:p>
    <w:p w:rsidR="00861014" w:rsidRPr="00266CE0" w:rsidRDefault="00861014" w:rsidP="00861014">
      <w:pPr>
        <w:pStyle w:val="ListBullet"/>
        <w:rPr>
          <w:sz w:val="24"/>
          <w:szCs w:val="24"/>
          <w:lang w:val="it-IT"/>
        </w:rPr>
      </w:pPr>
    </w:p>
    <w:p w:rsidR="00861014" w:rsidRPr="00266CE0" w:rsidRDefault="00861014" w:rsidP="00861014">
      <w:pPr>
        <w:pStyle w:val="ListBullet"/>
        <w:numPr>
          <w:ilvl w:val="0"/>
          <w:numId w:val="1"/>
        </w:numPr>
        <w:rPr>
          <w:sz w:val="24"/>
          <w:szCs w:val="24"/>
          <w:lang w:val="it-IT"/>
        </w:rPr>
      </w:pPr>
      <w:r w:rsidRPr="00266CE0">
        <w:rPr>
          <w:sz w:val="24"/>
          <w:szCs w:val="24"/>
          <w:lang w:val="it-IT"/>
        </w:rPr>
        <w:t>Plotëso datën e përafërt të Importit/Eksportit të gjeneratorit me rreze x______________</w:t>
      </w:r>
    </w:p>
    <w:p w:rsidR="00861014" w:rsidRPr="00266CE0" w:rsidRDefault="00861014" w:rsidP="00861014">
      <w:pPr>
        <w:rPr>
          <w:sz w:val="24"/>
          <w:szCs w:val="24"/>
          <w:lang w:val="it-IT"/>
        </w:rPr>
      </w:pPr>
    </w:p>
    <w:p w:rsidR="00861014" w:rsidRPr="00266CE0" w:rsidRDefault="00861014" w:rsidP="00861014">
      <w:pPr>
        <w:numPr>
          <w:ilvl w:val="0"/>
          <w:numId w:val="1"/>
        </w:numPr>
        <w:rPr>
          <w:sz w:val="24"/>
          <w:szCs w:val="24"/>
        </w:rPr>
      </w:pPr>
      <w:r w:rsidRPr="00266CE0">
        <w:rPr>
          <w:rFonts w:ascii="Times New Roman" w:eastAsia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>so informacion mbi pikën doganore të  hyrjes/daljes të gjeneratorit me rreze x</w:t>
      </w:r>
      <w:r w:rsidRPr="00266CE0">
        <w:rPr>
          <w:sz w:val="24"/>
          <w:szCs w:val="24"/>
        </w:rPr>
        <w:t xml:space="preserve">  ________________________________________________________________________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61014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61014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rshkruaj me shkrim 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procedur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n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rse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rkohet ky </w:t>
      </w:r>
      <w:r>
        <w:rPr>
          <w:rFonts w:ascii="Times New Roman" w:hAnsi="Times New Roman"/>
          <w:sz w:val="24"/>
          <w:szCs w:val="24"/>
        </w:rPr>
        <w:t xml:space="preserve">miratim, </w:t>
      </w:r>
      <w:r w:rsidRPr="00266CE0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266CE0">
        <w:rPr>
          <w:rFonts w:ascii="Times New Roman" w:hAnsi="Times New Roman"/>
          <w:sz w:val="24"/>
          <w:szCs w:val="24"/>
        </w:rPr>
        <w:t>far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rdoret etj</w:t>
      </w:r>
      <w:r>
        <w:rPr>
          <w:rFonts w:ascii="Times New Roman" w:hAnsi="Times New Roman"/>
          <w:sz w:val="24"/>
          <w:szCs w:val="24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61014" w:rsidRPr="00266CE0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Çertifikatën e cilësisë së </w:t>
      </w:r>
      <w:r w:rsidRPr="00266CE0">
        <w:rPr>
          <w:rFonts w:ascii="Times New Roman" w:hAnsi="Times New Roman"/>
          <w:sz w:val="24"/>
          <w:szCs w:val="24"/>
          <w:lang w:val="sv-SE"/>
        </w:rPr>
        <w:t>gjeneratorit me rreze x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861014" w:rsidRPr="00266CE0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  </w:t>
      </w:r>
      <w:r w:rsidRPr="00266CE0">
        <w:rPr>
          <w:rFonts w:ascii="Times New Roman" w:hAnsi="Times New Roman"/>
          <w:sz w:val="24"/>
          <w:szCs w:val="24"/>
          <w:lang w:val="it-IT"/>
        </w:rPr>
        <w:t>Dokumentacion në lidhje me datën e prodhimit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861014" w:rsidRPr="00266CE0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Licens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ën e personit </w:t>
      </w:r>
      <w:r>
        <w:rPr>
          <w:rFonts w:ascii="Times New Roman" w:hAnsi="Times New Roman"/>
          <w:sz w:val="24"/>
          <w:szCs w:val="24"/>
          <w:lang w:val="it-IT"/>
        </w:rPr>
        <w:t>fizik/</w:t>
      </w:r>
      <w:r w:rsidRPr="00266CE0">
        <w:rPr>
          <w:rFonts w:ascii="Times New Roman" w:hAnsi="Times New Roman"/>
          <w:sz w:val="24"/>
          <w:szCs w:val="24"/>
          <w:lang w:val="it-IT"/>
        </w:rPr>
        <w:t>juridik destinacion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861014" w:rsidRPr="00266CE0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CE0">
        <w:rPr>
          <w:rFonts w:ascii="Times New Roman" w:hAnsi="Times New Roman"/>
          <w:sz w:val="24"/>
          <w:szCs w:val="24"/>
          <w:lang w:val="it-IT"/>
        </w:rPr>
        <w:t>Deklaratë për ruajtjen e përkohëshme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61014" w:rsidRPr="00266CE0" w:rsidRDefault="00861014" w:rsidP="0086101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Faturën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përfitimit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sv-SE"/>
        </w:rPr>
        <w:t>gjeneratorit me rreze x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861014" w:rsidRPr="001B68C4" w:rsidRDefault="00861014" w:rsidP="008610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</w:t>
      </w:r>
      <w:r w:rsidRPr="001B68C4">
        <w:rPr>
          <w:rFonts w:ascii="Times New Roman" w:hAnsi="Times New Roman"/>
          <w:sz w:val="24"/>
          <w:szCs w:val="24"/>
          <w:lang w:val="sv-SE"/>
        </w:rPr>
        <w:t>andat pages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1B68C4">
        <w:rPr>
          <w:rFonts w:ascii="Times New Roman" w:hAnsi="Times New Roman"/>
          <w:sz w:val="24"/>
          <w:szCs w:val="24"/>
          <w:lang w:val="sv-SE"/>
        </w:rPr>
        <w:t>n me nr unik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1B68C4">
        <w:rPr>
          <w:rFonts w:ascii="Times New Roman" w:hAnsi="Times New Roman"/>
          <w:sz w:val="24"/>
          <w:szCs w:val="24"/>
          <w:lang w:val="sv-SE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1B68C4"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1B68C4">
        <w:rPr>
          <w:rFonts w:ascii="Times New Roman" w:hAnsi="Times New Roman"/>
          <w:sz w:val="24"/>
          <w:szCs w:val="24"/>
          <w:lang w:val="sv-SE"/>
        </w:rPr>
        <w:t>s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861014" w:rsidRPr="00266CE0" w:rsidRDefault="00861014" w:rsidP="00861014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Miratimi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dor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zohet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original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doganore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66CE0">
        <w:rPr>
          <w:rFonts w:ascii="Times New Roman" w:hAnsi="Times New Roman"/>
          <w:sz w:val="24"/>
          <w:szCs w:val="24"/>
        </w:rPr>
        <w:t xml:space="preserve">Mbas importimit /eksportimit, personi fizik ose juridik është i detyruar brenda 1 jave të njoftojë </w:t>
      </w:r>
      <w:r>
        <w:rPr>
          <w:rFonts w:ascii="Times New Roman" w:hAnsi="Times New Roman"/>
          <w:sz w:val="24"/>
          <w:szCs w:val="24"/>
        </w:rPr>
        <w:t>Zyr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n e Mbrotjes Nga Rrezatimet</w:t>
      </w:r>
      <w:r w:rsidRPr="00266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17D8">
        <w:rPr>
          <w:rFonts w:ascii="Times New Roman" w:hAnsi="Times New Roman"/>
          <w:sz w:val="24"/>
          <w:szCs w:val="24"/>
        </w:rPr>
        <w:t>ëpërmjet formatit</w:t>
      </w:r>
      <w:r>
        <w:rPr>
          <w:rFonts w:ascii="Times New Roman" w:hAnsi="Times New Roman"/>
          <w:sz w:val="24"/>
          <w:szCs w:val="24"/>
        </w:rPr>
        <w:t>,</w:t>
      </w:r>
      <w:r w:rsidRPr="008117D8">
        <w:rPr>
          <w:rFonts w:ascii="Times New Roman" w:hAnsi="Times New Roman"/>
          <w:sz w:val="24"/>
          <w:szCs w:val="24"/>
        </w:rPr>
        <w:t xml:space="preserve"> Njoftim për kryerjen e import-ekport për gjenerator me rreze X</w:t>
      </w:r>
      <w:r>
        <w:rPr>
          <w:rFonts w:ascii="Times New Roman" w:hAnsi="Times New Roman"/>
          <w:sz w:val="24"/>
          <w:szCs w:val="24"/>
        </w:rPr>
        <w:t>.</w:t>
      </w:r>
      <w:r w:rsidRPr="00266CE0">
        <w:rPr>
          <w:rFonts w:ascii="Times New Roman" w:hAnsi="Times New Roman"/>
          <w:sz w:val="24"/>
          <w:szCs w:val="24"/>
        </w:rPr>
        <w:t xml:space="preserve"> </w:t>
      </w:r>
      <w:r w:rsidRPr="00266CE0">
        <w:rPr>
          <w:sz w:val="24"/>
          <w:szCs w:val="24"/>
        </w:rPr>
        <w:t xml:space="preserve">                 </w:t>
      </w:r>
    </w:p>
    <w:p w:rsidR="00861014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Gjeneratorët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x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nuk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mund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transferohen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tek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persona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fizikë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juridikë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nuk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disponojnë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licens</w:t>
      </w:r>
      <w:r w:rsidRPr="00266CE0">
        <w:rPr>
          <w:rFonts w:ascii="Times New Roman" w:hAnsi="Times New Roman"/>
          <w:sz w:val="24"/>
          <w:szCs w:val="24"/>
          <w:lang w:val="en-US"/>
        </w:rPr>
        <w:t>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përkatëse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61014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 .</w:t>
      </w:r>
    </w:p>
    <w:p w:rsidR="00861014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Kërkesa e plotësuar në mënyrë të</w:t>
      </w:r>
      <w:r>
        <w:rPr>
          <w:rFonts w:ascii="Times New Roman" w:hAnsi="Times New Roman"/>
          <w:sz w:val="24"/>
          <w:szCs w:val="24"/>
          <w:lang w:val="it-IT"/>
        </w:rPr>
        <w:t xml:space="preserve"> pa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rregullt dhe jo të plotë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 Në rast se kërkesa ka pasaktësi dhe mungesa në dokumentacion, bazuar në nenin 91/3 të Kodit të Pr. Administrative, afati për shyqrtimin e saj fillon nga </w:t>
      </w:r>
      <w:r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 i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rkesave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.  </w:t>
      </w: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61014" w:rsidRPr="0056403A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Miratimi </w:t>
      </w:r>
      <w:r w:rsidRPr="0056403A">
        <w:rPr>
          <w:rFonts w:ascii="Times New Roman" w:hAnsi="Times New Roman"/>
          <w:sz w:val="24"/>
          <w:szCs w:val="24"/>
        </w:rPr>
        <w:t xml:space="preserve">import-eksport </w:t>
      </w:r>
      <w:r>
        <w:rPr>
          <w:rFonts w:ascii="Times New Roman" w:hAnsi="Times New Roman"/>
          <w:sz w:val="24"/>
          <w:szCs w:val="24"/>
        </w:rPr>
        <w:t>gjenerator me rreze X l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shohet </w:t>
      </w:r>
      <w:r w:rsidRPr="0056403A">
        <w:rPr>
          <w:rFonts w:ascii="Times New Roman" w:hAnsi="Times New Roman"/>
          <w:sz w:val="24"/>
          <w:szCs w:val="24"/>
        </w:rPr>
        <w:t xml:space="preserve">nga </w:t>
      </w:r>
      <w:r>
        <w:rPr>
          <w:rFonts w:ascii="Times New Roman" w:hAnsi="Times New Roman"/>
          <w:sz w:val="24"/>
          <w:szCs w:val="24"/>
        </w:rPr>
        <w:t>Zyra e Mbrotjes Nga Rrezatimet</w:t>
      </w:r>
      <w:r w:rsidRPr="0056403A">
        <w:rPr>
          <w:rFonts w:ascii="Times New Roman" w:hAnsi="Times New Roman"/>
          <w:sz w:val="24"/>
          <w:szCs w:val="24"/>
        </w:rPr>
        <w:t xml:space="preserve"> dhe është i vlefshëm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56403A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2(</w:t>
      </w:r>
      <w:r w:rsidRPr="0056403A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>)</w:t>
      </w:r>
      <w:r w:rsidRPr="0056403A">
        <w:rPr>
          <w:rFonts w:ascii="Times New Roman" w:hAnsi="Times New Roman"/>
          <w:sz w:val="24"/>
          <w:szCs w:val="24"/>
        </w:rPr>
        <w:t xml:space="preserve"> jav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56403A">
        <w:rPr>
          <w:rFonts w:ascii="Times New Roman" w:hAnsi="Times New Roman"/>
          <w:sz w:val="24"/>
          <w:szCs w:val="24"/>
        </w:rPr>
        <w:t xml:space="preserve"> nga data e miratimit.</w:t>
      </w: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03A">
        <w:rPr>
          <w:rFonts w:ascii="Times New Roman" w:hAnsi="Times New Roman"/>
          <w:sz w:val="24"/>
          <w:szCs w:val="24"/>
        </w:rPr>
        <w:t>Afati i zbatueshëm për realizimin e shërbimit online është 5</w:t>
      </w:r>
      <w:r>
        <w:rPr>
          <w:rFonts w:ascii="Times New Roman" w:hAnsi="Times New Roman"/>
          <w:sz w:val="24"/>
          <w:szCs w:val="24"/>
        </w:rPr>
        <w:t>(pes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)</w:t>
      </w:r>
      <w:r w:rsidRPr="0056403A">
        <w:rPr>
          <w:rFonts w:ascii="Times New Roman" w:hAnsi="Times New Roman"/>
          <w:sz w:val="24"/>
          <w:szCs w:val="24"/>
        </w:rPr>
        <w:t xml:space="preserve"> ditë nga </w:t>
      </w:r>
      <w:r w:rsidRPr="0056403A">
        <w:rPr>
          <w:rFonts w:ascii="Times New Roman" w:hAnsi="Times New Roman"/>
          <w:sz w:val="24"/>
          <w:szCs w:val="24"/>
          <w:lang w:val="it-IT"/>
        </w:rPr>
        <w:t>plotësimi i gjithë kërkesave</w:t>
      </w:r>
      <w:r w:rsidRPr="0056403A">
        <w:rPr>
          <w:rFonts w:ascii="Times New Roman" w:hAnsi="Times New Roman"/>
          <w:sz w:val="24"/>
          <w:szCs w:val="24"/>
        </w:rPr>
        <w:t>.</w:t>
      </w:r>
    </w:p>
    <w:p w:rsidR="00861014" w:rsidRPr="00266CE0" w:rsidRDefault="00861014" w:rsidP="008610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Pr="00266CE0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61014" w:rsidRDefault="00861014" w:rsidP="00861014">
      <w:pPr>
        <w:pStyle w:val="NoSpacing"/>
        <w:rPr>
          <w:rFonts w:ascii="Times New Roman" w:hAnsi="Times New Roman"/>
          <w:sz w:val="24"/>
          <w:szCs w:val="24"/>
        </w:rPr>
      </w:pPr>
    </w:p>
    <w:p w:rsidR="002B2ED5" w:rsidRDefault="002B2ED5"/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7CF"/>
    <w:multiLevelType w:val="hybridMultilevel"/>
    <w:tmpl w:val="CAE0B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360E3"/>
    <w:multiLevelType w:val="hybridMultilevel"/>
    <w:tmpl w:val="7AC4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14"/>
    <w:rsid w:val="002B2ED5"/>
    <w:rsid w:val="00402B33"/>
    <w:rsid w:val="008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65FB"/>
  <w15:chartTrackingRefBased/>
  <w15:docId w15:val="{06116AA4-6B1B-42E2-8ADA-ABD3810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014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861014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3</cp:revision>
  <dcterms:created xsi:type="dcterms:W3CDTF">2024-04-30T08:42:00Z</dcterms:created>
  <dcterms:modified xsi:type="dcterms:W3CDTF">2024-04-30T11:37:00Z</dcterms:modified>
</cp:coreProperties>
</file>