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368"/>
        <w:gridCol w:w="2610"/>
        <w:gridCol w:w="3927"/>
        <w:gridCol w:w="33"/>
        <w:gridCol w:w="3600"/>
        <w:gridCol w:w="270"/>
        <w:gridCol w:w="1142"/>
        <w:gridCol w:w="28"/>
      </w:tblGrid>
      <w:tr w:rsidR="009D4A8C" w:rsidRPr="00776413" w:rsidTr="008807BB">
        <w:trPr>
          <w:gridAfter w:val="1"/>
          <w:wAfter w:w="28" w:type="dxa"/>
        </w:trPr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r.Rendor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ata e kërkesës</w:t>
            </w:r>
          </w:p>
        </w:tc>
        <w:tc>
          <w:tcPr>
            <w:tcW w:w="3960" w:type="dxa"/>
            <w:gridSpan w:val="2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bjekti</w:t>
            </w:r>
            <w:r w:rsidR="009D4A8C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 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kërkesës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5B0F62" w:rsidP="008B4EB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9D4A8C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:rsidR="00776413" w:rsidRPr="00C06B5D" w:rsidRDefault="00776413" w:rsidP="009D4A8C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  <w:r w:rsidR="005B0F62" w:rsidRPr="00C0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arifa</w:t>
            </w:r>
          </w:p>
        </w:tc>
      </w:tr>
      <w:tr w:rsidR="009D4A8C" w:rsidTr="008807BB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1.</w:t>
            </w:r>
          </w:p>
        </w:tc>
        <w:tc>
          <w:tcPr>
            <w:tcW w:w="2610" w:type="dxa"/>
          </w:tcPr>
          <w:p w:rsidR="009D4A8C" w:rsidRPr="003138FE" w:rsidRDefault="00DA62C5" w:rsidP="0018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19/01/</w:t>
            </w:r>
            <w:r w:rsidR="001821AD"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927" w:type="dxa"/>
          </w:tcPr>
          <w:p w:rsidR="009D4A8C" w:rsidRPr="003138FE" w:rsidRDefault="00DA62C5" w:rsidP="00182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Lenda: </w:t>
            </w:r>
            <w:r w:rsidR="001821AD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K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1821AD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rkes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1821AD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p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1821AD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 informacion mbi aktivitetet e realizuara gjate vitit 2022 per zvogelimin e riskut nga fatkeq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1821AD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sit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ë </w:t>
            </w:r>
            <w:r w:rsidR="001821AD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dhe mbrojtjen civile</w:t>
            </w:r>
          </w:p>
          <w:p w:rsidR="001821AD" w:rsidRPr="003138FE" w:rsidRDefault="001821AD" w:rsidP="001821A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Dergues:</w:t>
            </w:r>
            <w:r w:rsidR="00555E10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AKMC</w:t>
            </w:r>
          </w:p>
        </w:tc>
        <w:tc>
          <w:tcPr>
            <w:tcW w:w="3633" w:type="dxa"/>
            <w:gridSpan w:val="2"/>
          </w:tcPr>
          <w:p w:rsidR="001821AD" w:rsidRPr="003138FE" w:rsidRDefault="001821AD" w:rsidP="001821A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shkres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suaj, me nr.140/1 Prot.dat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19/01/2023,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protokolluar me ton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me Nr.80 Prot,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24.01.2023, me l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rkohet info</w:t>
            </w:r>
            <w:r w:rsidR="00555E1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rmacion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aktivitetet e realizuara gjat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vitit 2022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zvog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limin e riskut nga fatkeq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mbrojtjen civile’’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Instituti i Sh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ndetit Publik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lidhje me kuadrin ligjor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fuqi ka realizuar pikat si 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posht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vijon:</w:t>
            </w:r>
          </w:p>
          <w:p w:rsidR="001821AD" w:rsidRPr="003138FE" w:rsidRDefault="001821AD" w:rsidP="001821A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rsa i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rket pik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2 lidhur me buxhetin e planifikuar ISHP nuk ka kryer shpenzime buxhetore mbi aktivitetet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emergjencat civile gjat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2022.</w:t>
            </w:r>
          </w:p>
          <w:p w:rsidR="001821AD" w:rsidRPr="003138FE" w:rsidRDefault="001821AD" w:rsidP="001821A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pik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4 jan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hartuar planet e emergjencave 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sipas fush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rgjegj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ja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rgatitur planet si 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posht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5ADC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  <w:p w:rsidR="00C15ADC" w:rsidRPr="003138FE" w:rsidRDefault="00C15ADC" w:rsidP="001821A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1.Emergjenca e COVID-19 dhe shtamet e reja qarkulluese;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Plani strategjik i veprimit ndaj COVID-19</w:t>
            </w:r>
          </w:p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Emergjenca e COVID-19 dhe shtamet e reja qarkulluese;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Plani Komb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tar i Vaksinimit ndaj COVID-19</w:t>
            </w:r>
          </w:p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3.E mergjenca e gripit sezonal: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Plani i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rgatitjes ndaj gripit sezonal dhe virozave respiratore dhe vaksinimit ndaj gripit sezonal</w:t>
            </w:r>
          </w:p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4.Emergjenca e rezistenc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antimikrobike: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Plani strategjik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rezistenc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antimikrobikedhe survejanc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saj.</w:t>
            </w:r>
          </w:p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5.Emergjenca nukleare si pasoj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luft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Ukrain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 Draft-Plani i mbrojtjes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popullat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nga rreziqe nuklare</w:t>
            </w:r>
          </w:p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6.Emergjenca nukleare si pasoj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luft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Ukrain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Draft-Plani i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rgjigjes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rreziqet ndaj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mundjeve infektive dhe vaksinimit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kriz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refugjat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 nga Ukraina</w:t>
            </w:r>
          </w:p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7.Emergjenca e Lis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Majmunit: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Draft-Plani i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rgjigjes ndaj Lis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Majmunit</w:t>
            </w:r>
          </w:p>
          <w:p w:rsidR="00C15ADC" w:rsidRPr="003138FE" w:rsidRDefault="00C15ADC" w:rsidP="00C15ADC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 Emergjenca e Lis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Majmunit: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Draft-Plani i vaksinimit ndaj Lis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Majmunit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lastRenderedPageBreak/>
              <w:t>Nuk ka</w:t>
            </w:r>
          </w:p>
        </w:tc>
      </w:tr>
      <w:tr w:rsidR="009D4A8C" w:rsidTr="008807BB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lastRenderedPageBreak/>
              <w:t>2.</w:t>
            </w:r>
          </w:p>
        </w:tc>
        <w:tc>
          <w:tcPr>
            <w:tcW w:w="2610" w:type="dxa"/>
          </w:tcPr>
          <w:p w:rsidR="003A086E" w:rsidRPr="003138FE" w:rsidRDefault="00C15ADC" w:rsidP="003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30/01</w:t>
            </w:r>
            <w:r w:rsidR="003A086E"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D4A8C" w:rsidRPr="003138FE" w:rsidRDefault="009D4A8C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3A086E" w:rsidRPr="003138FE" w:rsidRDefault="0014661F" w:rsidP="003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L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nda:K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rkohet informacion</w:t>
            </w:r>
          </w:p>
          <w:p w:rsidR="003A086E" w:rsidRPr="003138FE" w:rsidRDefault="0014661F" w:rsidP="003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rgues</w:t>
            </w:r>
            <w:r w:rsidR="005D06B1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: 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AKMC</w:t>
            </w:r>
          </w:p>
          <w:p w:rsidR="009D4A8C" w:rsidRPr="003138FE" w:rsidRDefault="009D4A8C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9D4A8C" w:rsidRPr="003138FE" w:rsidRDefault="0014661F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shkres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suaj nr.244/1,dat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30.01.2023,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protokolluar me ton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Nr.Prot 115 dat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01.02,2023 ju b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dije si 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osh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vijon:</w:t>
            </w:r>
          </w:p>
          <w:p w:rsidR="0014661F" w:rsidRPr="003138FE" w:rsidRDefault="0014661F" w:rsidP="0014661F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Institutin e Sh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ndetit Publik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vitin 2022 jan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raportuar 122224 testime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rezultuara pozitiv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COVID-19.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Sipas Ministris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Mbrojtjes Sociale numri i vdekjeve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vitin 2022 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371 raste.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9D4A8C" w:rsidTr="008807BB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t>3.</w:t>
            </w:r>
          </w:p>
        </w:tc>
        <w:tc>
          <w:tcPr>
            <w:tcW w:w="2610" w:type="dxa"/>
          </w:tcPr>
          <w:p w:rsidR="009D4A8C" w:rsidRPr="003138FE" w:rsidRDefault="0014661F" w:rsidP="0014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02.02.2023</w:t>
            </w:r>
          </w:p>
        </w:tc>
        <w:tc>
          <w:tcPr>
            <w:tcW w:w="3927" w:type="dxa"/>
          </w:tcPr>
          <w:p w:rsidR="009D4A8C" w:rsidRPr="003138FE" w:rsidRDefault="0014661F" w:rsidP="0014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L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nda: K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rkes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 informacion</w:t>
            </w:r>
          </w:p>
          <w:p w:rsidR="0014661F" w:rsidRPr="003138FE" w:rsidRDefault="0014661F" w:rsidP="0014661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D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rgues:Piranjat</w:t>
            </w:r>
          </w:p>
        </w:tc>
        <w:tc>
          <w:tcPr>
            <w:tcW w:w="3633" w:type="dxa"/>
            <w:gridSpan w:val="2"/>
          </w:tcPr>
          <w:p w:rsidR="009D4A8C" w:rsidRPr="003138FE" w:rsidRDefault="0014661F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Mb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shtetur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b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nga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Piranja,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drejtuar institucionit ton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shkres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numrin ton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protokollit Nr.112,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02/02/2023, me tem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”K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informacion’’, ju b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dije se:</w:t>
            </w:r>
          </w:p>
          <w:p w:rsidR="0014661F" w:rsidRPr="003138FE" w:rsidRDefault="0014661F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pyetjes suaj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par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ISHP nuk kryen matje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rrezatimin jo jonizues por i merr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nat nga matjet e kryera nga Autoriteti i Komunikimeve Elektronike Postare.  Raportet e monitorimeve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nivelit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rrezatimeve gjenden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publikuara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faqen zyrtare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AKEP.</w:t>
            </w:r>
          </w:p>
          <w:p w:rsidR="0014661F" w:rsidRPr="003138FE" w:rsidRDefault="0014661F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vijim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rgjigjes 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pyetjen e dyt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ISHP b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vet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rpunimin dhe analizimin 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nave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Duke q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gjitha matjet jan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norm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nuk ka pasur impakt negativ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405E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ndetin publik.</w:t>
            </w:r>
          </w:p>
          <w:p w:rsidR="005405EE" w:rsidRPr="003138FE" w:rsidRDefault="005405EE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pyetjes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tret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ISHP monitoron d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mtimet nga rrezatimi jonizues dhe jo jonizues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rmjet monitorimit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mundshm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nga survejanca epidemiologjike, deri m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tani nuk kemi asnj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pacient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raportuar si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mtuar nga rrezatimi jonizues dhe jo jonizues.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sa i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rket monitorimit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ekspozimit mbi punonj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 e ekspozuar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ambientin e pun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ndaj rrezatimit jonizues, puna jon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bazohet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VKM Nr.80 dat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11/12/2019 nenin 30.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gjith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punonj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 e ekspozuar ndaj rrezatimit jonizues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sektorin publik dhe privat duhet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paraqesin rezultatet e analizave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rfshira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‘’List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me ekzaminime q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duhet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punonj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 e ekspozuar ndaj rrezatimit jonizues” ose rezultatet e analizave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rfshira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“Kontrollin mjek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baz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”,</w:t>
            </w:r>
            <w:r w:rsidR="006A7EBD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’’Kartel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sh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sore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 dhe vler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simit 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riskut” si dhe ti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nshtrohet vizit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mjek</w:t>
            </w:r>
            <w:r w:rsidR="003B047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sore nga mjeku i ISHP-s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q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llim pajisjen me</w:t>
            </w:r>
            <w:r w:rsidR="003B047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”Raportin e aft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is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pun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punonj</w:t>
            </w:r>
            <w:r w:rsidR="0064505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 e ekspozuar ndaj rrezatimit jonizues”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lastRenderedPageBreak/>
              <w:t>Nuk ka</w:t>
            </w:r>
          </w:p>
        </w:tc>
      </w:tr>
      <w:tr w:rsidR="009D4A8C" w:rsidTr="008807BB">
        <w:tc>
          <w:tcPr>
            <w:tcW w:w="1368" w:type="dxa"/>
          </w:tcPr>
          <w:p w:rsidR="009D4A8C" w:rsidRPr="00A17BB1" w:rsidRDefault="00CE38A1" w:rsidP="00776413">
            <w:pPr>
              <w:tabs>
                <w:tab w:val="left" w:pos="2790"/>
              </w:tabs>
              <w:rPr>
                <w:b/>
              </w:rPr>
            </w:pPr>
            <w:r w:rsidRPr="00A17BB1">
              <w:rPr>
                <w:b/>
              </w:rPr>
              <w:lastRenderedPageBreak/>
              <w:t>4.</w:t>
            </w:r>
          </w:p>
        </w:tc>
        <w:tc>
          <w:tcPr>
            <w:tcW w:w="2610" w:type="dxa"/>
          </w:tcPr>
          <w:p w:rsidR="003A086E" w:rsidRPr="003138FE" w:rsidRDefault="0064505E" w:rsidP="003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5405EE" w:rsidRPr="00313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/02/2023</w:t>
            </w:r>
          </w:p>
          <w:p w:rsidR="009D4A8C" w:rsidRPr="003138FE" w:rsidRDefault="009D4A8C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3A086E" w:rsidRPr="003138FE" w:rsidRDefault="00DA62C5" w:rsidP="003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Lenda: </w:t>
            </w:r>
            <w:r w:rsidR="00555E10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Kërkesë për informacion</w:t>
            </w:r>
          </w:p>
          <w:p w:rsidR="003A086E" w:rsidRPr="003138FE" w:rsidRDefault="005D06B1" w:rsidP="003A08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K</w:t>
            </w:r>
            <w:r w:rsidR="00E254EC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rkues: </w:t>
            </w:r>
            <w:r w:rsidR="0064505E" w:rsidRPr="003138FE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Arbjona Celiku</w:t>
            </w:r>
          </w:p>
          <w:p w:rsidR="009D4A8C" w:rsidRPr="003138FE" w:rsidRDefault="009D4A8C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9D4A8C" w:rsidRPr="003138FE" w:rsidRDefault="0064505E" w:rsidP="00DA62C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përgjigje të kërkesës suaj për informacion,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 informojmë se ISHP ka bashkëpunuar me Agjensinë Kombëtare të Mjedisit për të kryer monitorimin e cilësisë së ajrit në disa qytete të vendit. Agjensia Kombëta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 e Mjedisit disponon rezultate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ku të dhënat i publikon në raportet vjetore mjedisore,</w:t>
            </w:r>
            <w:r w:rsidR="00DA62C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gjithashtu pranë AKM ju gjeni informacionin e nivelit të ndotjes ndër vite në Tiranë.</w:t>
            </w:r>
          </w:p>
        </w:tc>
        <w:tc>
          <w:tcPr>
            <w:tcW w:w="1440" w:type="dxa"/>
            <w:gridSpan w:val="3"/>
          </w:tcPr>
          <w:p w:rsidR="009D4A8C" w:rsidRPr="00E254EC" w:rsidRDefault="00E254EC" w:rsidP="00776413">
            <w:pPr>
              <w:tabs>
                <w:tab w:val="left" w:pos="2790"/>
              </w:tabs>
              <w:rPr>
                <w:lang w:val="sq-AL"/>
              </w:rPr>
            </w:pPr>
            <w:r w:rsidRPr="00E254EC">
              <w:rPr>
                <w:lang w:val="sq-AL"/>
              </w:rPr>
              <w:t>Nuk ka</w:t>
            </w:r>
          </w:p>
        </w:tc>
      </w:tr>
      <w:tr w:rsidR="008807BB" w:rsidTr="008807BB">
        <w:tc>
          <w:tcPr>
            <w:tcW w:w="1368" w:type="dxa"/>
          </w:tcPr>
          <w:p w:rsidR="008807BB" w:rsidRDefault="008807BB" w:rsidP="00776413">
            <w:pPr>
              <w:tabs>
                <w:tab w:val="left" w:pos="2790"/>
              </w:tabs>
            </w:pPr>
            <w:r>
              <w:t>5.</w:t>
            </w:r>
          </w:p>
        </w:tc>
        <w:tc>
          <w:tcPr>
            <w:tcW w:w="2610" w:type="dxa"/>
          </w:tcPr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38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27" w:type="dxa"/>
          </w:tcPr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Lënda: Kërkesë për informacion</w:t>
            </w:r>
          </w:p>
          <w:p w:rsidR="008807BB" w:rsidRPr="003138FE" w:rsidRDefault="008807BB" w:rsidP="007847BB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Kërkues: Znj.Esmeralda Keta</w:t>
            </w:r>
          </w:p>
          <w:p w:rsidR="008807BB" w:rsidRPr="003138FE" w:rsidRDefault="008807BB" w:rsidP="007847BB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Top Channel</w:t>
            </w:r>
          </w:p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</w:tcPr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Bazuar në këkrkesën tuaj Nr.396,</w:t>
            </w:r>
            <w:r w:rsidR="00AE7762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datë 11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05.2023, për informacion mbi shëndetin mendor,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ju vëmë në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dijeni si më poshtë vijon:</w:t>
            </w:r>
          </w:p>
          <w:p w:rsidR="00C34B13" w:rsidRPr="003138FE" w:rsidRDefault="00C34B13" w:rsidP="00DB21C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mbarë botën,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rreth gjysma e të gjitha crregullimeve të shëndetit mendor fillojnë në moshën 14 vjec por shumica e rasteve nuk njihen dhe nuk trajtohen vecanërisht në vendet me të ardhura të ulta dhe të mesme si Shqipëria,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pasoja afatgjata jo vetëm në shëndetin mendor të adoleshentëve, por edhe për familjet e tyre dhe ekonomitë kombëtare. Crregullimet mendore të diagnostikuara tek të rinjtë përfshijnë  mungesë e vëmë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ndjes/hiperaktiviteti(ADHD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ankthin,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depresionin,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crregullimin e sjelljes,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crregullimet e të ngrënit,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crregullimin bipolar,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paaftësinë intelektuale,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autizmin dhe skizofreninë.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vendin tonë,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trendi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prevalencës së sëmundjeve mendore të bazuara në kujdesin shëndetësor parësor reflekton rritjen e ndërgjegjësimit të shoqërisë për shëndetin mendor.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kuadrin e reformës kombëtare të shëndetit mendor,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shërbimet për shëndetin mendor kanë synuar kujdesin komunitar dhe familjar, si dhe zgjerimin e kategorive të profesionistëve   të përfshirë në shërbime më shumë disiplinore.</w:t>
            </w:r>
          </w:p>
          <w:p w:rsidR="00C34B13" w:rsidRPr="003138FE" w:rsidRDefault="00C34B13" w:rsidP="00DB21C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Ministria e Shëndetësisë dhe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Mbrojtjes Sociale (MSHMS),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kujdesin parësor ka përfshirë qëndra socio-shëndetësore.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Janë hapur 50 qëndra shëndetësore të cilat tashmë ofrojnë dhe kujdes të integruar psiko-social,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 ashtu dhe këtë vit (2023)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 zgjerohen duke integruar dhe 50 qëndra të tjera në kujdesin parësor me punonjës socilë dhe psikologë,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duke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kthyer kështu për herë të parë strukturat e kujdesit shëndetësor dhe në mbështetje për kujdesin psiko-social për ato kategori që kanë më shumë nevojë me problematikat e shëndetit mendor.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Monitorimin e shëndetit mendor në vendin tonë Instituti I Shëndetit Publik e kryen përmes analizës së përdorimit të shërbimeve shëndetësore dhe studimeve në popullatë.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Janë kryer disa studime në popullatë në periudha të ndryshme,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prej të cilëve Health Behavious in School Children Survey dhe tashmë sistematik dhe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fokusuar vetëm te fëmijët.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Ndërsa Albanian Demograpich and Health Survey është një studim që përfshin popullatën 15-59 vjec.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Lista e të gjithë anketimeve të kryera në Shqipëri që përfshijnë 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cështje të shëndetit mendor</w:t>
            </w:r>
            <w:r w:rsidR="00B0184A"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: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-Albanian Demographic and he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 survey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-Strengths and difficulties at adolescents in Tirana(2014)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-Youth Risky Behavior Survey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(2005&amp;2010)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-Health Behavious in School age Children Survey  2013/2014&amp;2017/18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-Th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International Mobility in Aging Study in Tirana,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2014&amp;2016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Ka dokumente dhe plane strategjike  të zhvilluara nga Ministria e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hëndetësisë dhe Mbrojtjes Sociale që trajtojnë cështjet e shëndetit mendor.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Më të rëndësishmet janë si më poshtë:</w:t>
            </w:r>
          </w:p>
          <w:p w:rsidR="00DB21C0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Strategjia  Kombëtare për Zhvillim dhe Integrim 2021-2030.</w:t>
            </w:r>
            <w:r w:rsidR="00DB21C0"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Një nga objektivat strategjikë të Strategjisë Kombëtare për Zhvillim dhe Integrim për sektorin e Shëndetësisë është 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“Investimi në shëndetin e popullatës gjatë gjithë ciklit jetësor.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Shëndeti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popullatës do të jetë në qëndër të vëmendjes duke forcuar dhe zgjeruar programet e reja të vaksinimit, duke reduktuar sjelljet e rrezikshme që prekin sëmundjet jo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të transmetueshme, duke përmirësuar shëndetin e nënës dhe fëmijës,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adoleshentëve dhe shëndetin riprodhues</w:t>
            </w:r>
          </w:p>
          <w:p w:rsidR="00DB21C0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-Strategjia Kombëtare Shqiptare e Shëndetësisë 2021-2030.</w:t>
            </w:r>
            <w:r w:rsidR="00DB21C0"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Është dokumenti strategjik më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rëndësishëm 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MSHMS-së dhe një platformë gjithëpërfshirëse që koordinon të gjitha përpjekjet për përmirësimin e shëndetit dhe mirëqënies së të gjithë njerëzve në Shqipëri. Strategjia thekson se përfshirja dhe integrimi 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shërbimeve të shëndetit mendor brenda brenda kujdesit shëndetësor parësor duhet të zbatohet duke përfshirë ndërlidhjen me ofruesit ekzistues të shërbimeve si Organizata Jo Qeveritare me qëllim forcimin e përgjigjeve locale dhe kombëtare ndaj cështjeve të shëndetit mendor.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Investimet në shërbimet e shë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ndetit mendor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vecanërisht për të rinjtë dhe rritja e kapaciteteve lo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ale për të manaxhuar cështjet e shëndetit mendor nëpërmjet kujdesit shëndetësor parësor duhet të jenë prioritet.</w:t>
            </w:r>
          </w:p>
          <w:p w:rsidR="00DB21C0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-Strategjia Kombëtare e Rinisë 2022-2029. 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fuqizuar të rinjtë për të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ndërtuar të ardhmen e tyre të sigurt në Shqipëri qeveria shqiptare ka vendosur të mbështesë zhvillimin e një strategjie kombëtare për të rinjte.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Një nga synimet e politikës së kësaj strategjie është ‘Mirëqënia a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tive, e shëndetëshme,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fizike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sociale dhe mendore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rinjve.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Siguria,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mbrojtja dhe përfshirja e të rinjve në të gjithë diversitetin e tyre, vecanërisht për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ata të rinj që janë në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nj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situatë të rrezik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shme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ose përjashtim social.</w:t>
            </w:r>
          </w:p>
          <w:p w:rsidR="00DB21C0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Plani </w:t>
            </w:r>
            <w:r w:rsidR="00DB21C0"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i 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Veprimit Për Zhvillimin e Shërbimeve të Shëndetit Mendor në Shqipëri 2013-2022.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Vëmendje e vecantë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kushtohet fuqizimit të shërbimeve për fëmijë dhe adoleshentë.</w:t>
            </w:r>
          </w:p>
          <w:p w:rsidR="00DB21C0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Drafti </w:t>
            </w:r>
            <w:r w:rsidR="00B0184A"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ri </w:t>
            </w:r>
            <w:r w:rsidR="00DB21C0"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Planit Kombëtar të Veprimit  për Shëndetin Mendor 2022-2026. 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Një kapitull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vecantë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kushtohet cështjeve të shëndetit mendor të të rinjve.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3138F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Paketa e trajnimit të bazuar në shkollë për profesionistët e shëndetësisë në shkollë 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është një mjet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Organizatës Botërore të Shëndetësisë që ofron informacion dhe aftësi për adresimin e cështjeve kyce që lidhen me shëndetin e fëmijëve dhe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adoleshentëve. Një nga cështjet që diskutohet gjerësisht në paketë është shëndeti mendor dhe mirëqënia e fëmijëve të moshës shkollore. Për më tepër , paketa e trajnimit përshkruan shkollat si mjedise të përshtatshme për promovimin e shëndetit mendor pozitiv. Këtë vit paketa e trajtimit është rishikuar dhe përditësuar nga Instituti I Shëndetit Publik dhe po përdoret në trajnime me personelin shëndetësor të shkollave në Tiranë.</w:t>
            </w:r>
          </w:p>
          <w:p w:rsidR="008807BB" w:rsidRPr="003138FE" w:rsidRDefault="008807BB" w:rsidP="001D38B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8807BB" w:rsidRPr="00B0184A" w:rsidRDefault="00B0184A" w:rsidP="00776413">
            <w:pPr>
              <w:tabs>
                <w:tab w:val="left" w:pos="2790"/>
              </w:tabs>
              <w:rPr>
                <w:lang w:val="sq-AL"/>
              </w:rPr>
            </w:pPr>
            <w:r w:rsidRPr="00B0184A">
              <w:rPr>
                <w:lang w:val="sq-AL"/>
              </w:rPr>
              <w:lastRenderedPageBreak/>
              <w:t>Nuk ka</w:t>
            </w:r>
          </w:p>
        </w:tc>
      </w:tr>
      <w:tr w:rsidR="008807BB" w:rsidTr="008807BB">
        <w:tc>
          <w:tcPr>
            <w:tcW w:w="1368" w:type="dxa"/>
          </w:tcPr>
          <w:p w:rsidR="008807BB" w:rsidRDefault="008807BB" w:rsidP="00776413">
            <w:pPr>
              <w:tabs>
                <w:tab w:val="left" w:pos="2790"/>
              </w:tabs>
            </w:pPr>
          </w:p>
        </w:tc>
        <w:tc>
          <w:tcPr>
            <w:tcW w:w="2610" w:type="dxa"/>
          </w:tcPr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633" w:type="dxa"/>
            <w:gridSpan w:val="2"/>
          </w:tcPr>
          <w:p w:rsidR="008807BB" w:rsidRPr="003138FE" w:rsidRDefault="008807BB" w:rsidP="001D38B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8807BB" w:rsidRPr="003138FE" w:rsidRDefault="008807BB" w:rsidP="001D38B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gridSpan w:val="3"/>
          </w:tcPr>
          <w:p w:rsidR="008807BB" w:rsidRDefault="008807BB" w:rsidP="00776413">
            <w:pPr>
              <w:tabs>
                <w:tab w:val="left" w:pos="2790"/>
              </w:tabs>
            </w:pPr>
          </w:p>
        </w:tc>
      </w:tr>
      <w:tr w:rsidR="008807BB" w:rsidTr="008807BB">
        <w:tc>
          <w:tcPr>
            <w:tcW w:w="1368" w:type="dxa"/>
          </w:tcPr>
          <w:p w:rsidR="008807BB" w:rsidRDefault="00B0184A" w:rsidP="00776413">
            <w:pPr>
              <w:tabs>
                <w:tab w:val="left" w:pos="2790"/>
              </w:tabs>
            </w:pPr>
            <w:r w:rsidRPr="00B0184A">
              <w:rPr>
                <w:b/>
              </w:rPr>
              <w:t>6</w:t>
            </w:r>
            <w:r>
              <w:t>.</w:t>
            </w:r>
          </w:p>
        </w:tc>
        <w:tc>
          <w:tcPr>
            <w:tcW w:w="2610" w:type="dxa"/>
          </w:tcPr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3927" w:type="dxa"/>
          </w:tcPr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nda:K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informcion</w:t>
            </w:r>
          </w:p>
          <w:p w:rsidR="008807BB" w:rsidRPr="003138FE" w:rsidRDefault="008807BB" w:rsidP="00DB21C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rkues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: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Emisioni STOP</w:t>
            </w:r>
          </w:p>
        </w:tc>
        <w:tc>
          <w:tcPr>
            <w:tcW w:w="3633" w:type="dxa"/>
            <w:gridSpan w:val="2"/>
          </w:tcPr>
          <w:p w:rsidR="008807BB" w:rsidRPr="003138FE" w:rsidRDefault="008807BB" w:rsidP="006A7EB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tuaj dat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21.06.2023 drejtuar Institutit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ndetit Publik protokolluar me ton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nr.prot 634 dat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21.06.2023 ju b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jm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dije si m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posht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0E98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vijon;</w:t>
            </w:r>
          </w:p>
          <w:p w:rsidR="003138FE" w:rsidRDefault="002E0E98" w:rsidP="002E0E98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lidhje me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rzgjedhjen e specialist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ve, 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grupet e pun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ISHP-ja ka ndjekur zbatimin e VKM-s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nr.285 dat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19.05.2021 ”P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rregullat e prokurimit publik’ Neni 76 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ndryshuar dhe 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mb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shtetje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Ligjit Nr.162/2020 ‘’P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prokurimet publike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 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grupet e pun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jan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rfshir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specialist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fush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duke zbatuar rregullat e legjislacionit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rm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</w:t>
            </w:r>
          </w:p>
          <w:p w:rsidR="002E0E98" w:rsidRPr="003138FE" w:rsidRDefault="002E0E98" w:rsidP="002E0E98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Instituti I Sh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ndetit Publik ka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rcaktuar nj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specialist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fushe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q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pjes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KVO-s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 Autoriteti q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organizon procedur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 e prokurimit 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ASHPP, e cila 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baz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nenit 75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VKM-s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nr.285 dat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19.05.2021 “P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rregullat e prokurimit publi</w:t>
            </w:r>
            <w:r w:rsidR="00B0184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k”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ndryshuar ,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rcakton </w:t>
            </w:r>
            <w:r w:rsidR="008125F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125F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tar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125F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 e KVO-s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125FA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8125FA" w:rsidRPr="003138FE" w:rsidRDefault="008125FA" w:rsidP="00DB21C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sa 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rket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rzgjedhjes 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specialist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 sipas specializimeve, specilist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jan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rzgjedhur sipas zbatimit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legjislacionit n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fuqi dhe natyr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s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objektit t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prokurimit sipas baz</w:t>
            </w:r>
            <w:r w:rsidR="00C34B1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ligjore.</w:t>
            </w:r>
          </w:p>
        </w:tc>
        <w:tc>
          <w:tcPr>
            <w:tcW w:w="1440" w:type="dxa"/>
            <w:gridSpan w:val="3"/>
          </w:tcPr>
          <w:p w:rsidR="008807BB" w:rsidRDefault="00C34B13" w:rsidP="00776413">
            <w:pPr>
              <w:tabs>
                <w:tab w:val="left" w:pos="2790"/>
              </w:tabs>
            </w:pPr>
            <w:r>
              <w:lastRenderedPageBreak/>
              <w:t>Nuk ka</w:t>
            </w:r>
          </w:p>
        </w:tc>
      </w:tr>
      <w:tr w:rsidR="008807BB" w:rsidRPr="00C34B13" w:rsidTr="008807BB">
        <w:tc>
          <w:tcPr>
            <w:tcW w:w="1368" w:type="dxa"/>
          </w:tcPr>
          <w:p w:rsidR="008807BB" w:rsidRPr="00B0184A" w:rsidRDefault="00B0184A" w:rsidP="00776413">
            <w:pPr>
              <w:tabs>
                <w:tab w:val="left" w:pos="2790"/>
              </w:tabs>
              <w:rPr>
                <w:b/>
                <w:lang w:val="sq-AL"/>
              </w:rPr>
            </w:pPr>
            <w:r>
              <w:rPr>
                <w:b/>
                <w:lang w:val="sq-AL"/>
              </w:rPr>
              <w:lastRenderedPageBreak/>
              <w:t>7</w:t>
            </w:r>
            <w:r w:rsidR="00C34B13" w:rsidRPr="00B0184A">
              <w:rPr>
                <w:b/>
                <w:lang w:val="sq-AL"/>
              </w:rPr>
              <w:t>.</w:t>
            </w:r>
          </w:p>
        </w:tc>
        <w:tc>
          <w:tcPr>
            <w:tcW w:w="2610" w:type="dxa"/>
          </w:tcPr>
          <w:p w:rsidR="008807BB" w:rsidRPr="003138FE" w:rsidRDefault="008807BB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927" w:type="dxa"/>
          </w:tcPr>
          <w:p w:rsidR="008807BB" w:rsidRPr="003138FE" w:rsidRDefault="00C34B1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Lënda:</w:t>
            </w:r>
            <w:r w:rsidR="00DB21C0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Mbi ankimin ndaj refuzimit për dhënie të informacionit dhe kopje të dokumentave zyrtare.</w:t>
            </w:r>
          </w:p>
          <w:p w:rsidR="00C34B13" w:rsidRPr="003138FE" w:rsidRDefault="00C34B1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Dërgues:</w:t>
            </w:r>
            <w:r w:rsidR="00AE7762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Zyra e Komisionerit</w:t>
            </w:r>
          </w:p>
        </w:tc>
        <w:tc>
          <w:tcPr>
            <w:tcW w:w="3633" w:type="dxa"/>
            <w:gridSpan w:val="2"/>
          </w:tcPr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përgjigje të kërkesës tuaj per informacion datë 26.06.2023, protokolluar me tonën Nr.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Prot.655 mbi ankimim ndaj refuzimit për dhënie të informacionit dhe kopje të dokumentave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zyrtare ju bëjmë më dije si më poshtë vijon: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 ana e koordinatores për të drejtën e informimit nuk ka një mungesë të kthimit të përgjigjes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pasi kërkesa për informacion nga ana e Znj.Topi ka ardhur në Spam dhe e-maili për arsye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sigurie nuk mund të hapej. Bashkangjitur gjeni fotot të e-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mailit ardhur në spam.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Përsa i përket kërkesës për informacion nga ana e Znj.Topi ju bëjmë me dije se procesi i</w:t>
            </w:r>
          </w:p>
          <w:p w:rsidR="00C34B13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dezinsektimit është në procedurë prokurimi pranë ASHPP. Me përfundimin e procedurës së</w:t>
            </w:r>
          </w:p>
          <w:p w:rsidR="008807BB" w:rsidRPr="003138FE" w:rsidRDefault="00C34B13" w:rsidP="00C34B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prokurimit do të nis dhe procesi i dezinsektimit!</w:t>
            </w:r>
          </w:p>
        </w:tc>
        <w:tc>
          <w:tcPr>
            <w:tcW w:w="1440" w:type="dxa"/>
            <w:gridSpan w:val="3"/>
          </w:tcPr>
          <w:p w:rsidR="008807BB" w:rsidRPr="00C34B13" w:rsidRDefault="00C34B13" w:rsidP="00776413">
            <w:pPr>
              <w:tabs>
                <w:tab w:val="left" w:pos="2790"/>
              </w:tabs>
              <w:rPr>
                <w:lang w:val="sq-AL"/>
              </w:rPr>
            </w:pPr>
            <w:r w:rsidRPr="00C34B13">
              <w:rPr>
                <w:lang w:val="sq-AL"/>
              </w:rPr>
              <w:lastRenderedPageBreak/>
              <w:t>Nuk ka</w:t>
            </w:r>
          </w:p>
        </w:tc>
      </w:tr>
      <w:tr w:rsidR="004823A8" w:rsidTr="004823A8">
        <w:tc>
          <w:tcPr>
            <w:tcW w:w="1368" w:type="dxa"/>
          </w:tcPr>
          <w:p w:rsidR="004823A8" w:rsidRDefault="004823A8" w:rsidP="00776413">
            <w:pPr>
              <w:tabs>
                <w:tab w:val="left" w:pos="2790"/>
              </w:tabs>
              <w:rPr>
                <w:lang w:val="sq-AL"/>
              </w:rPr>
            </w:pPr>
            <w:r w:rsidRPr="003138FE">
              <w:rPr>
                <w:b/>
                <w:lang w:val="sq-AL"/>
              </w:rPr>
              <w:lastRenderedPageBreak/>
              <w:t>8</w:t>
            </w:r>
            <w:r>
              <w:rPr>
                <w:lang w:val="sq-AL"/>
              </w:rPr>
              <w:t>.</w:t>
            </w:r>
          </w:p>
        </w:tc>
        <w:tc>
          <w:tcPr>
            <w:tcW w:w="2610" w:type="dxa"/>
          </w:tcPr>
          <w:p w:rsidR="004823A8" w:rsidRPr="003138FE" w:rsidRDefault="004823A8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21.07.2023</w:t>
            </w:r>
          </w:p>
        </w:tc>
        <w:tc>
          <w:tcPr>
            <w:tcW w:w="3927" w:type="dxa"/>
          </w:tcPr>
          <w:p w:rsidR="004823A8" w:rsidRPr="003138FE" w:rsidRDefault="004823A8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nda:</w:t>
            </w:r>
            <w:r w:rsidR="00010DE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informacion</w:t>
            </w:r>
          </w:p>
          <w:p w:rsidR="004823A8" w:rsidRPr="003138FE" w:rsidRDefault="004823A8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rkues:</w:t>
            </w:r>
            <w:r w:rsidR="00010DE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Ora Tv </w:t>
            </w:r>
          </w:p>
        </w:tc>
        <w:tc>
          <w:tcPr>
            <w:tcW w:w="3633" w:type="dxa"/>
            <w:gridSpan w:val="2"/>
          </w:tcPr>
          <w:p w:rsidR="004823A8" w:rsidRPr="003138FE" w:rsidRDefault="004823A8" w:rsidP="004823A8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shtetur 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b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nga ana juaj drejtuar institucionit ton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shkres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me numrin e protokollit Nr.62, dat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19/07.2023, me numrin ton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protokollit Nr.758, dat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21/07/2023 me tem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informacion’’</w:t>
            </w:r>
            <w:r w:rsidR="00010DE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ju b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10DE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jm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10DE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dije se:</w:t>
            </w:r>
          </w:p>
          <w:p w:rsidR="00010DE3" w:rsidRPr="003138FE" w:rsidRDefault="00010DE3" w:rsidP="00010DE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baz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Ligjit Nr.16/2020” P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disa ndryshime dhe shtesa 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ligjin nr.9863,</w:t>
            </w:r>
            <w:r w:rsid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28.1.2008, “PER USHQIMIN”, 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ndryshuar’’ dhe VKM nr.434, dat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11.07.2018 “P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etiketimin e ushqimeve dhe informimin e konsumatorit”, kontrolli 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operator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 e biznesit ushqimore nuk 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detyr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funksionale e 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tij institucioni ndaj dhe ky informacion nuk mund 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ofrohet nga Instituti i Sh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ndetit Publik.</w:t>
            </w:r>
          </w:p>
        </w:tc>
        <w:tc>
          <w:tcPr>
            <w:tcW w:w="1440" w:type="dxa"/>
            <w:gridSpan w:val="3"/>
          </w:tcPr>
          <w:p w:rsidR="004823A8" w:rsidRDefault="003138FE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t>Nuk ka</w:t>
            </w:r>
          </w:p>
        </w:tc>
      </w:tr>
      <w:tr w:rsidR="004823A8" w:rsidTr="004823A8">
        <w:tc>
          <w:tcPr>
            <w:tcW w:w="1368" w:type="dxa"/>
          </w:tcPr>
          <w:p w:rsidR="004823A8" w:rsidRPr="003138FE" w:rsidRDefault="00010DE3" w:rsidP="00776413">
            <w:pPr>
              <w:tabs>
                <w:tab w:val="left" w:pos="2790"/>
              </w:tabs>
              <w:rPr>
                <w:lang w:val="sq-AL"/>
              </w:rPr>
            </w:pPr>
            <w:r w:rsidRPr="003138FE">
              <w:rPr>
                <w:lang w:val="sq-AL"/>
              </w:rPr>
              <w:t>9.</w:t>
            </w:r>
          </w:p>
        </w:tc>
        <w:tc>
          <w:tcPr>
            <w:tcW w:w="2610" w:type="dxa"/>
          </w:tcPr>
          <w:p w:rsidR="004823A8" w:rsidRPr="003138FE" w:rsidRDefault="00010DE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18.09.2023</w:t>
            </w:r>
          </w:p>
        </w:tc>
        <w:tc>
          <w:tcPr>
            <w:tcW w:w="3927" w:type="dxa"/>
          </w:tcPr>
          <w:p w:rsidR="004823A8" w:rsidRPr="003138FE" w:rsidRDefault="00010DE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nda: 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informacion</w:t>
            </w:r>
          </w:p>
          <w:p w:rsidR="00010DE3" w:rsidRPr="003138FE" w:rsidRDefault="00010DE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rkues: Esmeralda Keta</w:t>
            </w:r>
          </w:p>
        </w:tc>
        <w:tc>
          <w:tcPr>
            <w:tcW w:w="3633" w:type="dxa"/>
            <w:gridSpan w:val="2"/>
          </w:tcPr>
          <w:p w:rsidR="004823A8" w:rsidRPr="003138FE" w:rsidRDefault="00010DE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Znj.Esmeralda Keta i 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kthyer p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rgjigje me an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e-mailit dhe i jan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dispozicion t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gjitha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materialet e 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rkuara.</w:t>
            </w:r>
          </w:p>
        </w:tc>
        <w:tc>
          <w:tcPr>
            <w:tcW w:w="1440" w:type="dxa"/>
            <w:gridSpan w:val="3"/>
          </w:tcPr>
          <w:p w:rsidR="004823A8" w:rsidRDefault="003138FE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lastRenderedPageBreak/>
              <w:t>Nuk ka</w:t>
            </w:r>
          </w:p>
        </w:tc>
      </w:tr>
      <w:tr w:rsidR="004823A8" w:rsidTr="00231BB5">
        <w:trPr>
          <w:trHeight w:val="1250"/>
        </w:trPr>
        <w:tc>
          <w:tcPr>
            <w:tcW w:w="1368" w:type="dxa"/>
          </w:tcPr>
          <w:p w:rsidR="004823A8" w:rsidRPr="003138FE" w:rsidRDefault="00010DE3" w:rsidP="00776413">
            <w:pPr>
              <w:tabs>
                <w:tab w:val="left" w:pos="2790"/>
              </w:tabs>
              <w:rPr>
                <w:b/>
                <w:lang w:val="sq-AL"/>
              </w:rPr>
            </w:pPr>
            <w:r w:rsidRPr="003138FE">
              <w:rPr>
                <w:b/>
                <w:lang w:val="sq-AL"/>
              </w:rPr>
              <w:lastRenderedPageBreak/>
              <w:t>10.</w:t>
            </w:r>
          </w:p>
        </w:tc>
        <w:tc>
          <w:tcPr>
            <w:tcW w:w="2610" w:type="dxa"/>
          </w:tcPr>
          <w:p w:rsidR="004823A8" w:rsidRPr="003138FE" w:rsidRDefault="00231BB5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</w:t>
            </w:r>
            <w:r w:rsidR="00010DE3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.09.2023</w:t>
            </w:r>
          </w:p>
        </w:tc>
        <w:tc>
          <w:tcPr>
            <w:tcW w:w="3927" w:type="dxa"/>
          </w:tcPr>
          <w:p w:rsidR="004823A8" w:rsidRPr="003138FE" w:rsidRDefault="00010DE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nda: 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rkes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informacion</w:t>
            </w:r>
          </w:p>
          <w:p w:rsidR="00010DE3" w:rsidRPr="003138FE" w:rsidRDefault="00010DE3" w:rsidP="00776413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231BB5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rkues: BIRN</w:t>
            </w:r>
          </w:p>
        </w:tc>
        <w:tc>
          <w:tcPr>
            <w:tcW w:w="3633" w:type="dxa"/>
            <w:gridSpan w:val="2"/>
          </w:tcPr>
          <w:p w:rsidR="004823A8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përgjigje të kërkesës tuaj për informacion bashkëlidhur do të gjeni dokumentacionin të vënë në dispozicion nga Departamenti i Epidemiologjisë dhe Kontrollit të Sëmundjeve Infektive/Sektori i Kontrollit të Infeksioneve Spitalore të renditur si më poshtë</w:t>
            </w:r>
            <w:r w:rsid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Protokoll mbi Principet e Infeksioneve Spitalore dhe Sterilitetit të Sallave Operatore (Nëntor 2007)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Protokoll për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ontrollin dhe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arandalimin e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nfeksioneve spitalore</w:t>
            </w:r>
            <w:r w:rsid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ars 2012)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3.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ktiviteti i ekzaminimeve mbi ndotjen mikrobiale në mjediset e kujdesit shëndetësor për periudhën (2012-2014)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4.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ktiviteti ekzaminimeve mbi ndotjen mikrobiale në mjediset e kujdesit shëndetësor për periudhën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(2016-2017)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5.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ktiviteti ekzaminimeve mbi ndotjen mikrobiale në mjediset e kujdesit shëndetësor për periudhën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(2018)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6.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ktiviteti ekzaminimeve mbi ndotjen mikrobiale në mjediset e kujdesit shëndetësor për periudhën</w:t>
            </w:r>
            <w:r w:rsid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(2022-2023)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7. ”Infeksionet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pitalore 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fida për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tu fituar”</w:t>
            </w:r>
          </w:p>
          <w:p w:rsidR="00231BB5" w:rsidRPr="003138FE" w:rsidRDefault="00231BB5" w:rsidP="00231BB5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rtikuj të ndryshëm ndër vite</w:t>
            </w:r>
          </w:p>
          <w:p w:rsidR="00231BB5" w:rsidRPr="003138FE" w:rsidRDefault="00231BB5" w:rsidP="003138FE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rezantimet e vlerësimit të infeksioneve spitalore</w:t>
            </w:r>
            <w:r w:rsid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3138FE"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Pr="003138F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orrik 2023)</w:t>
            </w:r>
          </w:p>
        </w:tc>
        <w:tc>
          <w:tcPr>
            <w:tcW w:w="1440" w:type="dxa"/>
            <w:gridSpan w:val="3"/>
          </w:tcPr>
          <w:p w:rsidR="004823A8" w:rsidRDefault="003138FE" w:rsidP="00776413">
            <w:pPr>
              <w:tabs>
                <w:tab w:val="left" w:pos="2790"/>
              </w:tabs>
              <w:rPr>
                <w:lang w:val="sq-AL"/>
              </w:rPr>
            </w:pPr>
            <w:r>
              <w:rPr>
                <w:lang w:val="sq-AL"/>
              </w:rPr>
              <w:lastRenderedPageBreak/>
              <w:t>Nuk ka</w:t>
            </w:r>
          </w:p>
        </w:tc>
      </w:tr>
    </w:tbl>
    <w:p w:rsidR="00794D32" w:rsidRPr="00C34B13" w:rsidRDefault="00794D32" w:rsidP="00776413">
      <w:pPr>
        <w:tabs>
          <w:tab w:val="left" w:pos="2790"/>
        </w:tabs>
        <w:rPr>
          <w:lang w:val="sq-AL"/>
        </w:rPr>
      </w:pPr>
    </w:p>
    <w:p w:rsidR="00124BDB" w:rsidRPr="003138FE" w:rsidRDefault="00124BDB" w:rsidP="00776413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sectPr w:rsidR="00124BDB" w:rsidRPr="003138FE" w:rsidSect="0077641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A7F" w:rsidRDefault="00106A7F" w:rsidP="00776413">
      <w:pPr>
        <w:spacing w:after="0" w:line="240" w:lineRule="auto"/>
      </w:pPr>
      <w:r>
        <w:separator/>
      </w:r>
    </w:p>
  </w:endnote>
  <w:endnote w:type="continuationSeparator" w:id="1">
    <w:p w:rsidR="00106A7F" w:rsidRDefault="00106A7F" w:rsidP="0077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A7F" w:rsidRDefault="00106A7F" w:rsidP="00776413">
      <w:pPr>
        <w:spacing w:after="0" w:line="240" w:lineRule="auto"/>
      </w:pPr>
      <w:r>
        <w:separator/>
      </w:r>
    </w:p>
  </w:footnote>
  <w:footnote w:type="continuationSeparator" w:id="1">
    <w:p w:rsidR="00106A7F" w:rsidRDefault="00106A7F" w:rsidP="0077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BE" w:rsidRPr="00A17BB1" w:rsidRDefault="00305DBE">
    <w:pPr>
      <w:pStyle w:val="Header"/>
      <w:rPr>
        <w:rFonts w:ascii="Times New Roman" w:hAnsi="Times New Roman" w:cs="Times New Roman"/>
        <w:b/>
        <w:sz w:val="28"/>
        <w:szCs w:val="28"/>
        <w:lang w:val="it-IT"/>
      </w:rPr>
    </w:pPr>
    <w:r w:rsidRPr="00A17BB1">
      <w:rPr>
        <w:rFonts w:ascii="Times New Roman" w:hAnsi="Times New Roman" w:cs="Times New Roman"/>
        <w:b/>
        <w:sz w:val="28"/>
        <w:szCs w:val="28"/>
        <w:lang w:val="it-IT"/>
      </w:rPr>
      <w:t xml:space="preserve">                                                               REGJIST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 I K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Ë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RKESAVE DHE P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>RGJIGJEVE P</w:t>
    </w:r>
    <w:r w:rsidR="00A17BB1">
      <w:rPr>
        <w:rFonts w:ascii="Times New Roman" w:hAnsi="Times New Roman" w:cs="Times New Roman"/>
        <w:b/>
        <w:sz w:val="28"/>
        <w:szCs w:val="28"/>
        <w:lang w:val="it-IT"/>
      </w:rPr>
      <w:t>Ё</w:t>
    </w:r>
    <w:r w:rsidRPr="00A17BB1">
      <w:rPr>
        <w:rFonts w:ascii="Times New Roman" w:hAnsi="Times New Roman" w:cs="Times New Roman"/>
        <w:b/>
        <w:sz w:val="28"/>
        <w:szCs w:val="28"/>
        <w:lang w:val="it-IT"/>
      </w:rPr>
      <w:t xml:space="preserve">R </w:t>
    </w:r>
    <w:r w:rsidR="00C06B5D" w:rsidRPr="00A17BB1">
      <w:rPr>
        <w:rFonts w:ascii="Times New Roman" w:hAnsi="Times New Roman" w:cs="Times New Roman"/>
        <w:b/>
        <w:sz w:val="28"/>
        <w:szCs w:val="28"/>
        <w:lang w:val="it-IT"/>
      </w:rPr>
      <w:t>202</w:t>
    </w:r>
    <w:r w:rsidR="003B0478">
      <w:rPr>
        <w:rFonts w:ascii="Times New Roman" w:hAnsi="Times New Roman" w:cs="Times New Roman"/>
        <w:b/>
        <w:sz w:val="28"/>
        <w:szCs w:val="28"/>
        <w:lang w:val="it-IT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6745"/>
    <w:multiLevelType w:val="hybridMultilevel"/>
    <w:tmpl w:val="9264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6619"/>
    <w:multiLevelType w:val="hybridMultilevel"/>
    <w:tmpl w:val="5754B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20AAE"/>
    <w:multiLevelType w:val="hybridMultilevel"/>
    <w:tmpl w:val="D4487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1176D"/>
    <w:multiLevelType w:val="hybridMultilevel"/>
    <w:tmpl w:val="E6A04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13"/>
    <w:rsid w:val="000101B0"/>
    <w:rsid w:val="00010DE3"/>
    <w:rsid w:val="00020F23"/>
    <w:rsid w:val="000256CA"/>
    <w:rsid w:val="00060ECC"/>
    <w:rsid w:val="0006315C"/>
    <w:rsid w:val="000C73CA"/>
    <w:rsid w:val="001027A9"/>
    <w:rsid w:val="00106A7F"/>
    <w:rsid w:val="00120FCF"/>
    <w:rsid w:val="00124BDB"/>
    <w:rsid w:val="0014661F"/>
    <w:rsid w:val="001821AD"/>
    <w:rsid w:val="001D38B3"/>
    <w:rsid w:val="001E7062"/>
    <w:rsid w:val="00203E3C"/>
    <w:rsid w:val="00231BB5"/>
    <w:rsid w:val="00265895"/>
    <w:rsid w:val="002D6251"/>
    <w:rsid w:val="002E0E98"/>
    <w:rsid w:val="002E4B14"/>
    <w:rsid w:val="00305DBE"/>
    <w:rsid w:val="00310626"/>
    <w:rsid w:val="003138FE"/>
    <w:rsid w:val="003448C1"/>
    <w:rsid w:val="003A086E"/>
    <w:rsid w:val="003B0478"/>
    <w:rsid w:val="003E0D1F"/>
    <w:rsid w:val="004741A1"/>
    <w:rsid w:val="004823A8"/>
    <w:rsid w:val="004F2F04"/>
    <w:rsid w:val="00524AD9"/>
    <w:rsid w:val="00532E84"/>
    <w:rsid w:val="005405EE"/>
    <w:rsid w:val="00555E10"/>
    <w:rsid w:val="00560852"/>
    <w:rsid w:val="00563006"/>
    <w:rsid w:val="005A1163"/>
    <w:rsid w:val="005B0F62"/>
    <w:rsid w:val="005D06B1"/>
    <w:rsid w:val="0064505E"/>
    <w:rsid w:val="006A7EBD"/>
    <w:rsid w:val="007273D9"/>
    <w:rsid w:val="007745EA"/>
    <w:rsid w:val="00776413"/>
    <w:rsid w:val="007847BB"/>
    <w:rsid w:val="00794D32"/>
    <w:rsid w:val="007A35FB"/>
    <w:rsid w:val="007C6091"/>
    <w:rsid w:val="007D76CA"/>
    <w:rsid w:val="008125FA"/>
    <w:rsid w:val="008807BB"/>
    <w:rsid w:val="00886C8B"/>
    <w:rsid w:val="0089027B"/>
    <w:rsid w:val="008B4155"/>
    <w:rsid w:val="008B4EBD"/>
    <w:rsid w:val="008B703B"/>
    <w:rsid w:val="008C3338"/>
    <w:rsid w:val="008D1684"/>
    <w:rsid w:val="00901516"/>
    <w:rsid w:val="00961D83"/>
    <w:rsid w:val="009D4A8C"/>
    <w:rsid w:val="009E3171"/>
    <w:rsid w:val="00A17BB1"/>
    <w:rsid w:val="00A9687F"/>
    <w:rsid w:val="00AE7762"/>
    <w:rsid w:val="00B0184A"/>
    <w:rsid w:val="00B41C39"/>
    <w:rsid w:val="00B94CD9"/>
    <w:rsid w:val="00C06B5D"/>
    <w:rsid w:val="00C15ADC"/>
    <w:rsid w:val="00C34B13"/>
    <w:rsid w:val="00C726E0"/>
    <w:rsid w:val="00CC7DED"/>
    <w:rsid w:val="00CE38A1"/>
    <w:rsid w:val="00CF4381"/>
    <w:rsid w:val="00D4279A"/>
    <w:rsid w:val="00D46F65"/>
    <w:rsid w:val="00D75392"/>
    <w:rsid w:val="00D75BFC"/>
    <w:rsid w:val="00DA62C5"/>
    <w:rsid w:val="00DB21C0"/>
    <w:rsid w:val="00DB3012"/>
    <w:rsid w:val="00DD4E73"/>
    <w:rsid w:val="00DF7B92"/>
    <w:rsid w:val="00E254EC"/>
    <w:rsid w:val="00E266A1"/>
    <w:rsid w:val="00EC39BC"/>
    <w:rsid w:val="00ED7D58"/>
    <w:rsid w:val="00F32BCC"/>
    <w:rsid w:val="00FB0F65"/>
    <w:rsid w:val="00FB1549"/>
    <w:rsid w:val="00FC33ED"/>
    <w:rsid w:val="00FE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413"/>
  </w:style>
  <w:style w:type="paragraph" w:styleId="Footer">
    <w:name w:val="footer"/>
    <w:basedOn w:val="Normal"/>
    <w:link w:val="FooterChar"/>
    <w:uiPriority w:val="99"/>
    <w:unhideWhenUsed/>
    <w:rsid w:val="0077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413"/>
  </w:style>
  <w:style w:type="paragraph" w:styleId="BalloonText">
    <w:name w:val="Balloon Text"/>
    <w:basedOn w:val="Normal"/>
    <w:link w:val="BalloonTextChar"/>
    <w:uiPriority w:val="99"/>
    <w:semiHidden/>
    <w:unhideWhenUsed/>
    <w:rsid w:val="0077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Elona_Nurkaj</dc:creator>
  <cp:lastModifiedBy>User</cp:lastModifiedBy>
  <cp:revision>10</cp:revision>
  <cp:lastPrinted>2021-05-28T08:18:00Z</cp:lastPrinted>
  <dcterms:created xsi:type="dcterms:W3CDTF">2023-07-11T10:37:00Z</dcterms:created>
  <dcterms:modified xsi:type="dcterms:W3CDTF">2023-10-16T09:52:00Z</dcterms:modified>
</cp:coreProperties>
</file>