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D6EF" w14:textId="781C7EB1" w:rsidR="004B0427" w:rsidRPr="007B3A3C" w:rsidRDefault="004B0427" w:rsidP="007B3A3C">
      <w:pPr>
        <w:pStyle w:val="Heading1"/>
        <w:jc w:val="both"/>
        <w:rPr>
          <w:lang w:val="sq-AL"/>
        </w:rPr>
      </w:pPr>
      <w:r w:rsidRPr="007B3A3C">
        <w:rPr>
          <w:lang w:val="sq-AL"/>
        </w:rPr>
        <w:t xml:space="preserve">Një nga problemet shëndetësore që hasen më shpesh tek të moshuarit </w:t>
      </w:r>
    </w:p>
    <w:p w14:paraId="3F40599A" w14:textId="77777777" w:rsidR="00C51725" w:rsidRPr="007B3A3C" w:rsidRDefault="00C51725" w:rsidP="007B3A3C">
      <w:pPr>
        <w:pStyle w:val="Default"/>
        <w:spacing w:line="276" w:lineRule="auto"/>
        <w:rPr>
          <w:b/>
          <w:bCs/>
          <w:i/>
          <w:iCs/>
          <w:lang w:val="sq-AL"/>
        </w:rPr>
      </w:pPr>
    </w:p>
    <w:p w14:paraId="60391853" w14:textId="464A4E84" w:rsidR="002B0812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b/>
          <w:bCs/>
          <w:i/>
          <w:iCs/>
          <w:lang w:val="sq-AL"/>
        </w:rPr>
        <w:t xml:space="preserve">Të moshuar </w:t>
      </w:r>
      <w:r w:rsidRPr="007B3A3C">
        <w:rPr>
          <w:lang w:val="sq-AL"/>
        </w:rPr>
        <w:t>konsiderohen njerëzit që bëjnë pjesë në grup-moshën 60+ vjeç. Numri i të moshuarve po rritet shumë në mjaft popullsi</w:t>
      </w:r>
      <w:r w:rsidR="006B70C1" w:rsidRPr="007B3A3C">
        <w:rPr>
          <w:lang w:val="sq-AL"/>
        </w:rPr>
        <w:t>,</w:t>
      </w:r>
      <w:r w:rsidRPr="007B3A3C">
        <w:rPr>
          <w:lang w:val="sq-AL"/>
        </w:rPr>
        <w:t xml:space="preserve"> kështu: në SHBA aktualisht 15% e popullsisë janë të moshuar, por kjo parashikohet të arrijë 22% të popullsisë në vitin 2030; në Shqipëri ka një rritje të ndjeshme të numrit dhe të përqindjes së të moshuarve, veçanërisht të personave mbi 80 vjeç, numri i të cilëve do të dyfishohet në vitin 2021. </w:t>
      </w:r>
    </w:p>
    <w:p w14:paraId="09671E2B" w14:textId="77777777" w:rsidR="002B0812" w:rsidRPr="007B3A3C" w:rsidRDefault="002B0812" w:rsidP="007B3A3C">
      <w:pPr>
        <w:pStyle w:val="Default"/>
        <w:spacing w:line="276" w:lineRule="auto"/>
        <w:rPr>
          <w:lang w:val="sq-AL"/>
        </w:rPr>
      </w:pPr>
      <w:r w:rsidRPr="007B3A3C">
        <w:rPr>
          <w:noProof/>
          <w:lang w:val="sq-AL"/>
        </w:rPr>
        <w:drawing>
          <wp:inline distT="0" distB="0" distL="0" distR="0" wp14:anchorId="4E1F9387" wp14:editId="2C6B83C0">
            <wp:extent cx="5943600" cy="49464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D0E51" w14:textId="77777777" w:rsidR="007C7D14" w:rsidRPr="007B3A3C" w:rsidRDefault="007C7D14" w:rsidP="007B3A3C">
      <w:pPr>
        <w:pStyle w:val="Default"/>
        <w:spacing w:line="276" w:lineRule="auto"/>
        <w:rPr>
          <w:lang w:val="sq-AL"/>
        </w:rPr>
      </w:pPr>
    </w:p>
    <w:p w14:paraId="3D54F563" w14:textId="51B6DD54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lang w:val="sq-AL"/>
        </w:rPr>
        <w:t xml:space="preserve">Të moshuarit janë të rrezikuar më tepër sesa të rinjtë ndaj sëmundjeve, prandaj ata duhet të kenë kujdes e njohuri në lidhje me problemet e rëndësishme shëndetësore që shfaqen në këtë moshë. Duke i njohur këto probleme dhe duke marrë masa parandaluese, rrjedhimisht ata do të gëzojnë një shëndet më të mirë. </w:t>
      </w:r>
    </w:p>
    <w:p w14:paraId="6F55B694" w14:textId="77777777" w:rsidR="007B3A3C" w:rsidRPr="007B3A3C" w:rsidRDefault="007B3A3C" w:rsidP="007B3A3C">
      <w:pPr>
        <w:pStyle w:val="Default"/>
        <w:spacing w:line="276" w:lineRule="auto"/>
        <w:rPr>
          <w:lang w:val="sq-AL"/>
        </w:rPr>
      </w:pPr>
    </w:p>
    <w:p w14:paraId="7F56BBAA" w14:textId="77777777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lang w:val="sq-AL"/>
        </w:rPr>
        <w:lastRenderedPageBreak/>
        <w:t xml:space="preserve">Problemet shëndetësore që hasen më shpesh tek të moshuarit janë: </w:t>
      </w:r>
    </w:p>
    <w:p w14:paraId="3D6A6DC2" w14:textId="53B9BA87" w:rsidR="004B0427" w:rsidRPr="007B3A3C" w:rsidRDefault="004B0427" w:rsidP="007B3A3C">
      <w:pPr>
        <w:pStyle w:val="Default"/>
        <w:numPr>
          <w:ilvl w:val="0"/>
          <w:numId w:val="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Rrëzimet dhe dëmtimet që i pasojnë. </w:t>
      </w:r>
    </w:p>
    <w:p w14:paraId="37016ED7" w14:textId="4FAA7F37" w:rsidR="004B0427" w:rsidRPr="007B3A3C" w:rsidRDefault="004B0427" w:rsidP="007B3A3C">
      <w:pPr>
        <w:pStyle w:val="Default"/>
        <w:numPr>
          <w:ilvl w:val="0"/>
          <w:numId w:val="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Ulja e mprehtësisë së shikimit dhe aftësisë së dëgjimit. </w:t>
      </w:r>
    </w:p>
    <w:p w14:paraId="4D05ECE5" w14:textId="5ADF3C51" w:rsidR="004B0427" w:rsidRPr="007B3A3C" w:rsidRDefault="004B0427" w:rsidP="007B3A3C">
      <w:pPr>
        <w:pStyle w:val="Default"/>
        <w:numPr>
          <w:ilvl w:val="0"/>
          <w:numId w:val="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Efektet anësore të medikamenteve, ndërveprimi dhe </w:t>
      </w:r>
      <w:proofErr w:type="spellStart"/>
      <w:r w:rsidRPr="007B3A3C">
        <w:rPr>
          <w:lang w:val="sq-AL"/>
        </w:rPr>
        <w:t>mbidozimi</w:t>
      </w:r>
      <w:proofErr w:type="spellEnd"/>
      <w:r w:rsidRPr="007B3A3C">
        <w:rPr>
          <w:lang w:val="sq-AL"/>
        </w:rPr>
        <w:t xml:space="preserve">. </w:t>
      </w:r>
    </w:p>
    <w:p w14:paraId="775DEF45" w14:textId="4119D960" w:rsidR="004B0427" w:rsidRPr="007B3A3C" w:rsidRDefault="004B0427" w:rsidP="007B3A3C">
      <w:pPr>
        <w:pStyle w:val="Default"/>
        <w:numPr>
          <w:ilvl w:val="0"/>
          <w:numId w:val="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Aktiviteti fizik dhe </w:t>
      </w:r>
      <w:proofErr w:type="spellStart"/>
      <w:r w:rsidRPr="007B3A3C">
        <w:rPr>
          <w:lang w:val="sq-AL"/>
        </w:rPr>
        <w:t>tonusi</w:t>
      </w:r>
      <w:proofErr w:type="spellEnd"/>
      <w:r w:rsidRPr="007B3A3C">
        <w:rPr>
          <w:lang w:val="sq-AL"/>
        </w:rPr>
        <w:t xml:space="preserve"> muskulor. </w:t>
      </w:r>
    </w:p>
    <w:p w14:paraId="69B1215A" w14:textId="17B50B93" w:rsidR="004B0427" w:rsidRPr="007B3A3C" w:rsidRDefault="004B0427" w:rsidP="007B3A3C">
      <w:pPr>
        <w:pStyle w:val="Default"/>
        <w:numPr>
          <w:ilvl w:val="0"/>
          <w:numId w:val="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Kequshqyerja dhe humbja në peshë. </w:t>
      </w:r>
    </w:p>
    <w:p w14:paraId="4B595A21" w14:textId="77777777" w:rsidR="004B0427" w:rsidRPr="007B3A3C" w:rsidRDefault="004B0427" w:rsidP="007B3A3C">
      <w:pPr>
        <w:pStyle w:val="Default"/>
        <w:spacing w:line="276" w:lineRule="auto"/>
        <w:rPr>
          <w:lang w:val="sq-AL"/>
        </w:rPr>
      </w:pPr>
    </w:p>
    <w:p w14:paraId="3DE37510" w14:textId="77777777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lang w:val="sq-AL"/>
        </w:rPr>
        <w:t xml:space="preserve">Qëllim parësor i kontrollit mjekësor/ndërhyrjes tek të moshuarit është ruajtja e aftësisë funksionale. </w:t>
      </w:r>
    </w:p>
    <w:p w14:paraId="5A0EAED1" w14:textId="77777777" w:rsidR="00A73CB1" w:rsidRPr="007B3A3C" w:rsidRDefault="00A73CB1" w:rsidP="007B3A3C">
      <w:pPr>
        <w:pStyle w:val="Default"/>
        <w:spacing w:line="276" w:lineRule="auto"/>
        <w:rPr>
          <w:b/>
          <w:bCs/>
          <w:lang w:val="sq-AL"/>
        </w:rPr>
      </w:pPr>
    </w:p>
    <w:p w14:paraId="61F0DB8C" w14:textId="77777777" w:rsidR="007B3A3C" w:rsidRPr="007B3A3C" w:rsidRDefault="004B0427" w:rsidP="007B3A3C">
      <w:pPr>
        <w:pStyle w:val="Default"/>
        <w:spacing w:line="276" w:lineRule="auto"/>
        <w:rPr>
          <w:b/>
          <w:bCs/>
          <w:lang w:val="sq-AL"/>
        </w:rPr>
      </w:pPr>
      <w:r w:rsidRPr="007B3A3C">
        <w:rPr>
          <w:b/>
          <w:bCs/>
          <w:lang w:val="sq-AL"/>
        </w:rPr>
        <w:t>Rrëzimet</w:t>
      </w:r>
    </w:p>
    <w:p w14:paraId="69C7A904" w14:textId="2B7400B5" w:rsidR="004B0427" w:rsidRPr="007B3A3C" w:rsidRDefault="004B0427" w:rsidP="007B3A3C">
      <w:pPr>
        <w:pStyle w:val="Default"/>
        <w:numPr>
          <w:ilvl w:val="0"/>
          <w:numId w:val="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Rrëzimet tek të moshuarit kanë tendencë të ndodhin gjatë aktiviteteve të jetës së përditshme. </w:t>
      </w:r>
    </w:p>
    <w:p w14:paraId="2BABE69B" w14:textId="00F9D2FB" w:rsidR="004B0427" w:rsidRPr="007B3A3C" w:rsidRDefault="004B0427" w:rsidP="007B3A3C">
      <w:pPr>
        <w:pStyle w:val="Default"/>
        <w:numPr>
          <w:ilvl w:val="0"/>
          <w:numId w:val="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Rrëzimet shkaktojnë 29% të dëmtimeve me pasojë vdekjen në të moshuarit 65+. </w:t>
      </w:r>
    </w:p>
    <w:p w14:paraId="7CBA9C99" w14:textId="0B1FA4B4" w:rsidR="004B0427" w:rsidRPr="007B3A3C" w:rsidRDefault="004B0427" w:rsidP="007B3A3C">
      <w:pPr>
        <w:pStyle w:val="Default"/>
        <w:numPr>
          <w:ilvl w:val="0"/>
          <w:numId w:val="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Të moshuarit kanë pesë herë më tepër mundësi të shtrohen në spital si pasojë e një rrëzimi sesa e një dëmtimi nga shkaqe të tjera. </w:t>
      </w:r>
    </w:p>
    <w:p w14:paraId="1E16A70D" w14:textId="57FE45BD" w:rsidR="004B0427" w:rsidRPr="007B3A3C" w:rsidRDefault="004B0427" w:rsidP="007B3A3C">
      <w:pPr>
        <w:pStyle w:val="Default"/>
        <w:numPr>
          <w:ilvl w:val="0"/>
          <w:numId w:val="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Tek të moshuarit, rrëzimet janë shkaku kryesor i dëmtimeve me pasojë vdekjen. </w:t>
      </w:r>
    </w:p>
    <w:p w14:paraId="66134ECC" w14:textId="50C6396A" w:rsidR="004B0427" w:rsidRPr="007B3A3C" w:rsidRDefault="004B0427" w:rsidP="007B3A3C">
      <w:pPr>
        <w:pStyle w:val="Default"/>
        <w:numPr>
          <w:ilvl w:val="0"/>
          <w:numId w:val="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Tek të moshuarit, pjesa më e madhe e frakturave shkaktohen nga rrëzimet. </w:t>
      </w:r>
    </w:p>
    <w:p w14:paraId="0DC2E757" w14:textId="77777777" w:rsidR="00C51725" w:rsidRPr="007B3A3C" w:rsidRDefault="00C51725" w:rsidP="007B3A3C">
      <w:pPr>
        <w:pStyle w:val="Default"/>
        <w:spacing w:line="276" w:lineRule="auto"/>
        <w:rPr>
          <w:b/>
          <w:bCs/>
          <w:lang w:val="sq-AL"/>
        </w:rPr>
      </w:pPr>
    </w:p>
    <w:p w14:paraId="537CA31B" w14:textId="5F958042" w:rsidR="00C51725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b/>
          <w:bCs/>
          <w:lang w:val="sq-AL"/>
        </w:rPr>
        <w:t>Faktorët që shtojnë mundësitë p</w:t>
      </w:r>
      <w:r w:rsidR="00D65921" w:rsidRPr="007B3A3C">
        <w:rPr>
          <w:b/>
          <w:bCs/>
          <w:lang w:val="sq-AL"/>
        </w:rPr>
        <w:t>ër t’u rrëzuar tek të moshuarit</w:t>
      </w:r>
      <w:r w:rsidRPr="007B3A3C">
        <w:rPr>
          <w:b/>
          <w:bCs/>
          <w:lang w:val="sq-AL"/>
        </w:rPr>
        <w:t xml:space="preserve"> </w:t>
      </w:r>
    </w:p>
    <w:p w14:paraId="6F8A3286" w14:textId="03ECD681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Medikamentet - rreziku është më i madh nëse merren më shumë se 4 medikamente në ditë. </w:t>
      </w:r>
    </w:p>
    <w:p w14:paraId="23C13837" w14:textId="31AF4ADF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Rënia e mprehtësisë së shikimit, sidomos në dallimin e shkallëve, parregullsive në </w:t>
      </w:r>
    </w:p>
    <w:p w14:paraId="4696616F" w14:textId="77777777" w:rsidR="004B0427" w:rsidRPr="007B3A3C" w:rsidRDefault="0047762D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>dysheme</w:t>
      </w:r>
      <w:r w:rsidR="004B0427" w:rsidRPr="007B3A3C">
        <w:rPr>
          <w:lang w:val="sq-AL"/>
        </w:rPr>
        <w:t xml:space="preserve"> etj. </w:t>
      </w:r>
    </w:p>
    <w:p w14:paraId="1224B5CB" w14:textId="2CD80CB4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Ndryshimet në mënyrën e të ecurit dhe mbajtjen e ekuilibrit - ulet shtrirja e </w:t>
      </w:r>
    </w:p>
    <w:p w14:paraId="255EF7C0" w14:textId="77777777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këmbës në çdo hap. </w:t>
      </w:r>
    </w:p>
    <w:p w14:paraId="475353C5" w14:textId="776C1800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Dobësimi i ekstremiteteve. </w:t>
      </w:r>
    </w:p>
    <w:p w14:paraId="62C1904B" w14:textId="08E1A433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Marrje mendsh, veçanërisht e shkaktuar nga medikamentet. </w:t>
      </w:r>
    </w:p>
    <w:p w14:paraId="36C98462" w14:textId="5364F717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Rreziqet rrethanore - qilimat/rrugicat e </w:t>
      </w:r>
      <w:proofErr w:type="spellStart"/>
      <w:r w:rsidRPr="007B3A3C">
        <w:rPr>
          <w:lang w:val="sq-AL"/>
        </w:rPr>
        <w:t>pafiksuara</w:t>
      </w:r>
      <w:proofErr w:type="spellEnd"/>
      <w:r w:rsidRPr="007B3A3C">
        <w:rPr>
          <w:lang w:val="sq-AL"/>
        </w:rPr>
        <w:t xml:space="preserve">, hapat e pabarabartë, korridoret </w:t>
      </w:r>
    </w:p>
    <w:p w14:paraId="6BE87618" w14:textId="77777777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dhe shkallët e pandriçuara, mungesa e mbajtëseve dhe mbështetëseve, rrëmuja e shkaktuar nga fëmijët. </w:t>
      </w:r>
    </w:p>
    <w:p w14:paraId="50077665" w14:textId="636820E5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Sëmundjet kronike - artriti, </w:t>
      </w:r>
      <w:proofErr w:type="spellStart"/>
      <w:r w:rsidRPr="007B3A3C">
        <w:rPr>
          <w:lang w:val="sq-AL"/>
        </w:rPr>
        <w:t>insulti</w:t>
      </w:r>
      <w:proofErr w:type="spellEnd"/>
      <w:r w:rsidRPr="007B3A3C">
        <w:rPr>
          <w:lang w:val="sq-AL"/>
        </w:rPr>
        <w:t xml:space="preserve"> me paralizë të pjesshme, </w:t>
      </w:r>
      <w:proofErr w:type="spellStart"/>
      <w:r w:rsidRPr="007B3A3C">
        <w:rPr>
          <w:lang w:val="sq-AL"/>
        </w:rPr>
        <w:t>neuropatia</w:t>
      </w:r>
      <w:proofErr w:type="spellEnd"/>
      <w:r w:rsidRPr="007B3A3C">
        <w:rPr>
          <w:lang w:val="sq-AL"/>
        </w:rPr>
        <w:t xml:space="preserve"> periferike veçanërisht e shkaktuar nga diabeti, </w:t>
      </w:r>
      <w:proofErr w:type="spellStart"/>
      <w:r w:rsidRPr="007B3A3C">
        <w:rPr>
          <w:lang w:val="sq-AL"/>
        </w:rPr>
        <w:t>demenca</w:t>
      </w:r>
      <w:proofErr w:type="spellEnd"/>
      <w:r w:rsidRPr="007B3A3C">
        <w:rPr>
          <w:lang w:val="sq-AL"/>
        </w:rPr>
        <w:t xml:space="preserve">, sëmundjet e zemrës me aritmi. </w:t>
      </w:r>
    </w:p>
    <w:p w14:paraId="4955EE50" w14:textId="2CC2CE7B" w:rsidR="004B0427" w:rsidRPr="007B3A3C" w:rsidRDefault="004B0427" w:rsidP="007B3A3C">
      <w:pPr>
        <w:pStyle w:val="Default"/>
        <w:numPr>
          <w:ilvl w:val="0"/>
          <w:numId w:val="5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Infeksionet akute (pneumonia, gastroenteriti, diarreja, infeksionet </w:t>
      </w:r>
      <w:proofErr w:type="spellStart"/>
      <w:r w:rsidRPr="007B3A3C">
        <w:rPr>
          <w:lang w:val="sq-AL"/>
        </w:rPr>
        <w:t>urinare</w:t>
      </w:r>
      <w:proofErr w:type="spellEnd"/>
      <w:r w:rsidRPr="007B3A3C">
        <w:rPr>
          <w:lang w:val="sq-AL"/>
        </w:rPr>
        <w:t xml:space="preserve"> akute). </w:t>
      </w:r>
    </w:p>
    <w:p w14:paraId="00A442F1" w14:textId="77777777" w:rsidR="00690C0F" w:rsidRPr="007B3A3C" w:rsidRDefault="00690C0F" w:rsidP="007B3A3C">
      <w:pPr>
        <w:pStyle w:val="Default"/>
        <w:spacing w:line="276" w:lineRule="auto"/>
        <w:rPr>
          <w:b/>
          <w:bCs/>
          <w:lang w:val="sq-AL"/>
        </w:rPr>
      </w:pPr>
    </w:p>
    <w:p w14:paraId="3C5F75CA" w14:textId="2BB2F672" w:rsidR="00690C0F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b/>
          <w:bCs/>
          <w:lang w:val="sq-AL"/>
        </w:rPr>
        <w:t xml:space="preserve">Çfarë pasojash mund të keni nëse rrëzoheni? </w:t>
      </w:r>
    </w:p>
    <w:p w14:paraId="3536949C" w14:textId="017D5979" w:rsidR="004B0427" w:rsidRPr="007B3A3C" w:rsidRDefault="004B0427" w:rsidP="007B3A3C">
      <w:pPr>
        <w:pStyle w:val="Default"/>
        <w:numPr>
          <w:ilvl w:val="0"/>
          <w:numId w:val="7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Fraktura të kockave </w:t>
      </w:r>
      <w:proofErr w:type="spellStart"/>
      <w:r w:rsidRPr="007B3A3C">
        <w:rPr>
          <w:lang w:val="sq-AL"/>
        </w:rPr>
        <w:t>osteoporotike</w:t>
      </w:r>
      <w:proofErr w:type="spellEnd"/>
      <w:r w:rsidRPr="007B3A3C">
        <w:rPr>
          <w:lang w:val="sq-AL"/>
        </w:rPr>
        <w:t xml:space="preserve">. </w:t>
      </w:r>
    </w:p>
    <w:p w14:paraId="09EFF06E" w14:textId="09FAFB6F" w:rsidR="004B0427" w:rsidRPr="007B3A3C" w:rsidRDefault="004B0427" w:rsidP="007B3A3C">
      <w:pPr>
        <w:pStyle w:val="Default"/>
        <w:numPr>
          <w:ilvl w:val="0"/>
          <w:numId w:val="7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Dëmtim të indeve të buta. </w:t>
      </w:r>
    </w:p>
    <w:p w14:paraId="54E75193" w14:textId="7C8C82EC" w:rsidR="004B0427" w:rsidRPr="007B3A3C" w:rsidRDefault="004B0427" w:rsidP="007B3A3C">
      <w:pPr>
        <w:pStyle w:val="Default"/>
        <w:numPr>
          <w:ilvl w:val="0"/>
          <w:numId w:val="7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Vdekje - veçanërisht si </w:t>
      </w:r>
      <w:proofErr w:type="spellStart"/>
      <w:r w:rsidRPr="007B3A3C">
        <w:rPr>
          <w:lang w:val="sq-AL"/>
        </w:rPr>
        <w:t>komplikacion</w:t>
      </w:r>
      <w:proofErr w:type="spellEnd"/>
      <w:r w:rsidRPr="007B3A3C">
        <w:rPr>
          <w:lang w:val="sq-AL"/>
        </w:rPr>
        <w:t xml:space="preserve"> i frakturës se kofshës. </w:t>
      </w:r>
    </w:p>
    <w:p w14:paraId="49315549" w14:textId="3587A161" w:rsidR="004B0427" w:rsidRPr="007B3A3C" w:rsidRDefault="004B0427" w:rsidP="007B3A3C">
      <w:pPr>
        <w:pStyle w:val="Default"/>
        <w:numPr>
          <w:ilvl w:val="0"/>
          <w:numId w:val="7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Frikë progresive në rritje për të dalë jashtë shtëpisë; aktivitet të ulët fizik. </w:t>
      </w:r>
    </w:p>
    <w:p w14:paraId="4B320668" w14:textId="77777777" w:rsidR="007B3A3C" w:rsidRPr="007B3A3C" w:rsidRDefault="007B3A3C" w:rsidP="007B3A3C">
      <w:pPr>
        <w:pStyle w:val="Default"/>
        <w:spacing w:line="276" w:lineRule="auto"/>
        <w:rPr>
          <w:lang w:val="sq-AL"/>
        </w:rPr>
      </w:pPr>
    </w:p>
    <w:p w14:paraId="04A1A60B" w14:textId="1E9F3A55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lang w:val="sq-AL"/>
        </w:rPr>
        <w:t>Më shumë se 90 % e frakturave të legenit janë si rezultat i rrëzimeve, dhe më shpesh ato ndodhin në personat mbi 70 vjeç. Çdo vit rrëzohen 1/3 e banorëve të komunitetit të moshës së tretë, si dhe 60 % e banorëve nëpër azilet e pleqve. Si faktorë rreziku për rrëzimet në moshën e tretë përfshihen: rritja në moshë, përdorimi i ilaçeve, dëmtimet e njohura dhe mungesa e ndjeshmërisë. Vlerësimi për një pacient të pashtruar në spital që është rrëzuar</w:t>
      </w:r>
      <w:r w:rsidR="0047762D" w:rsidRPr="007B3A3C">
        <w:rPr>
          <w:lang w:val="sq-AL"/>
        </w:rPr>
        <w:t>,</w:t>
      </w:r>
      <w:r w:rsidRPr="007B3A3C">
        <w:rPr>
          <w:lang w:val="sq-AL"/>
        </w:rPr>
        <w:t xml:space="preserve"> përfshin historinë e mjekimit, një kontroll mjekësor dhe një test të thjeshtë të gjendjes së përgjithshme të funksioneve. Trajtimi është i përqendruar kryesisht në shkakun e rënies dhe mund të kthejë të sëmurin në pikënisjen e funksioneve.</w:t>
      </w:r>
      <w:r w:rsidR="007B3A3C" w:rsidRPr="007B3A3C">
        <w:rPr>
          <w:lang w:val="sq-AL"/>
        </w:rPr>
        <w:t xml:space="preserve"> </w:t>
      </w:r>
      <w:r w:rsidRPr="007B3A3C">
        <w:rPr>
          <w:lang w:val="sq-AL"/>
        </w:rPr>
        <w:t>(</w:t>
      </w:r>
      <w:proofErr w:type="spellStart"/>
      <w:r w:rsidRPr="007B3A3C">
        <w:rPr>
          <w:lang w:val="sq-AL"/>
        </w:rPr>
        <w:t>Am</w:t>
      </w:r>
      <w:proofErr w:type="spellEnd"/>
      <w:r w:rsidRPr="007B3A3C">
        <w:rPr>
          <w:lang w:val="sq-AL"/>
        </w:rPr>
        <w:t xml:space="preserve"> </w:t>
      </w:r>
      <w:proofErr w:type="spellStart"/>
      <w:r w:rsidRPr="007B3A3C">
        <w:rPr>
          <w:lang w:val="sq-AL"/>
        </w:rPr>
        <w:t>Fam</w:t>
      </w:r>
      <w:proofErr w:type="spellEnd"/>
      <w:r w:rsidRPr="007B3A3C">
        <w:rPr>
          <w:lang w:val="sq-AL"/>
        </w:rPr>
        <w:t xml:space="preserve"> </w:t>
      </w:r>
      <w:proofErr w:type="spellStart"/>
      <w:r w:rsidRPr="007B3A3C">
        <w:rPr>
          <w:lang w:val="sq-AL"/>
        </w:rPr>
        <w:t>Physian</w:t>
      </w:r>
      <w:proofErr w:type="spellEnd"/>
      <w:r w:rsidRPr="007B3A3C">
        <w:rPr>
          <w:lang w:val="sq-AL"/>
        </w:rPr>
        <w:t xml:space="preserve"> 2000; 61: 2159-68,2173 – 4) </w:t>
      </w:r>
    </w:p>
    <w:p w14:paraId="486BA347" w14:textId="77777777" w:rsidR="00690C0F" w:rsidRPr="007B3A3C" w:rsidRDefault="00690C0F" w:rsidP="007B3A3C">
      <w:pPr>
        <w:pStyle w:val="Default"/>
        <w:spacing w:line="276" w:lineRule="auto"/>
        <w:rPr>
          <w:b/>
          <w:bCs/>
          <w:lang w:val="sq-AL"/>
        </w:rPr>
      </w:pPr>
    </w:p>
    <w:p w14:paraId="6463A5DF" w14:textId="77777777" w:rsidR="00690C0F" w:rsidRPr="007B3A3C" w:rsidRDefault="00690C0F" w:rsidP="007B3A3C">
      <w:pPr>
        <w:pStyle w:val="Default"/>
        <w:spacing w:line="276" w:lineRule="auto"/>
        <w:rPr>
          <w:b/>
          <w:bCs/>
          <w:lang w:val="sq-AL"/>
        </w:rPr>
      </w:pPr>
    </w:p>
    <w:p w14:paraId="6ABE908E" w14:textId="77777777" w:rsidR="007B3A3C" w:rsidRPr="007B3A3C" w:rsidRDefault="004B0427" w:rsidP="007B3A3C">
      <w:pPr>
        <w:pStyle w:val="Default"/>
        <w:spacing w:line="276" w:lineRule="auto"/>
        <w:rPr>
          <w:b/>
          <w:bCs/>
          <w:lang w:val="sq-AL"/>
        </w:rPr>
      </w:pPr>
      <w:r w:rsidRPr="007B3A3C">
        <w:rPr>
          <w:b/>
          <w:bCs/>
          <w:lang w:val="sq-AL"/>
        </w:rPr>
        <w:t>Çfarë mund të bëni për të parandaluar një rrëzim?</w:t>
      </w:r>
    </w:p>
    <w:p w14:paraId="57277D9B" w14:textId="2BBC99D0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lang w:val="sq-AL"/>
        </w:rPr>
        <w:t xml:space="preserve">Për të parandaluar një rrëzim duhet të keni parasysh disa rregulla të thjeshta për sigurinë në shtëpi, brenda dhe jashtë saj. </w:t>
      </w:r>
    </w:p>
    <w:p w14:paraId="7D658E8F" w14:textId="77777777" w:rsidR="007B3A3C" w:rsidRPr="007B3A3C" w:rsidRDefault="007B3A3C" w:rsidP="007B3A3C">
      <w:pPr>
        <w:pStyle w:val="Default"/>
        <w:spacing w:line="276" w:lineRule="auto"/>
        <w:rPr>
          <w:lang w:val="sq-AL"/>
        </w:rPr>
      </w:pPr>
    </w:p>
    <w:p w14:paraId="210A9AD2" w14:textId="77777777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i/>
          <w:iCs/>
          <w:lang w:val="sq-AL"/>
        </w:rPr>
        <w:t xml:space="preserve">Lista e kontrollit për sigurinë në shtëpi </w:t>
      </w:r>
    </w:p>
    <w:p w14:paraId="2EE23944" w14:textId="02FF9479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Heqja e objekteve të rëna përtokë. </w:t>
      </w:r>
    </w:p>
    <w:p w14:paraId="37BBAA6A" w14:textId="48FB09FC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Puthitja e cepave të tapeteve gjithmonë me dyshemenë. </w:t>
      </w:r>
    </w:p>
    <w:p w14:paraId="35856DA4" w14:textId="61BAEA40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Mbajtja e shtëpisë në rregull. </w:t>
      </w:r>
    </w:p>
    <w:p w14:paraId="5ACBEAD8" w14:textId="5AB9940E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Moslënia e kabllove, zgjatuesve në mes të dhomës. </w:t>
      </w:r>
    </w:p>
    <w:p w14:paraId="5BFD3822" w14:textId="1C71D220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Ndriçimi i mirë gjatë natës (kryesisht në korridorin për te dhoma e gjumit). </w:t>
      </w:r>
    </w:p>
    <w:p w14:paraId="1C5F5E20" w14:textId="5596E4D3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Fiksimi i rrugicave të shkallëve me mbajtëset e tyre. </w:t>
      </w:r>
    </w:p>
    <w:p w14:paraId="11AAA913" w14:textId="18D54C45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Vendosja e parmakëve në kafazin e shkallëve. </w:t>
      </w:r>
    </w:p>
    <w:p w14:paraId="5B250143" w14:textId="49DBAFD5" w:rsidR="004B0427" w:rsidRPr="007B3A3C" w:rsidRDefault="004B0427" w:rsidP="007B3A3C">
      <w:pPr>
        <w:pStyle w:val="Default"/>
        <w:numPr>
          <w:ilvl w:val="1"/>
          <w:numId w:val="10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Eliminimi i karrigeve të cilat janë shumë të ulëta dhe krijojnë vështirësi në ngritje apo ulje. </w:t>
      </w:r>
    </w:p>
    <w:p w14:paraId="35AE4C7E" w14:textId="77777777" w:rsidR="00690C0F" w:rsidRPr="007B3A3C" w:rsidRDefault="00690C0F" w:rsidP="007B3A3C">
      <w:pPr>
        <w:pStyle w:val="Default"/>
        <w:spacing w:line="276" w:lineRule="auto"/>
        <w:rPr>
          <w:b/>
          <w:bCs/>
          <w:lang w:val="sq-AL"/>
        </w:rPr>
      </w:pPr>
    </w:p>
    <w:p w14:paraId="349F257B" w14:textId="0BA53AC0" w:rsidR="00690C0F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b/>
          <w:bCs/>
          <w:lang w:val="sq-AL"/>
        </w:rPr>
        <w:t xml:space="preserve">Kujdes! </w:t>
      </w:r>
    </w:p>
    <w:p w14:paraId="586DC01D" w14:textId="3C403987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Mos përdorni solucione për </w:t>
      </w:r>
      <w:proofErr w:type="spellStart"/>
      <w:r w:rsidRPr="007B3A3C">
        <w:rPr>
          <w:lang w:val="sq-AL"/>
        </w:rPr>
        <w:t>lu</w:t>
      </w:r>
      <w:r w:rsidR="008A4E04">
        <w:rPr>
          <w:lang w:val="sq-AL"/>
        </w:rPr>
        <w:t>ç</w:t>
      </w:r>
      <w:r w:rsidRPr="007B3A3C">
        <w:rPr>
          <w:lang w:val="sq-AL"/>
        </w:rPr>
        <w:t>idimin</w:t>
      </w:r>
      <w:proofErr w:type="spellEnd"/>
      <w:r w:rsidRPr="007B3A3C">
        <w:rPr>
          <w:lang w:val="sq-AL"/>
        </w:rPr>
        <w:t xml:space="preserve"> e parketit, </w:t>
      </w:r>
      <w:proofErr w:type="spellStart"/>
      <w:r w:rsidRPr="007B3A3C">
        <w:rPr>
          <w:lang w:val="sq-AL"/>
        </w:rPr>
        <w:t>laminatit</w:t>
      </w:r>
      <w:proofErr w:type="spellEnd"/>
      <w:r w:rsidRPr="007B3A3C">
        <w:rPr>
          <w:lang w:val="sq-AL"/>
        </w:rPr>
        <w:t xml:space="preserve"> apo pllakave. </w:t>
      </w:r>
    </w:p>
    <w:p w14:paraId="05700FFA" w14:textId="3EBA265A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Sigurohuni që telefoni të jetë vendosur në vend lehtësisht të arritshëm. </w:t>
      </w:r>
    </w:p>
    <w:p w14:paraId="37218B77" w14:textId="065E1674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Vendosni parmakë mbajtës në dush dhe anash tualetit. </w:t>
      </w:r>
    </w:p>
    <w:p w14:paraId="1CF01D10" w14:textId="629005C1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Vendosni tapet gome te pllaka e dushit. </w:t>
      </w:r>
    </w:p>
    <w:p w14:paraId="4297B791" w14:textId="4A399DFF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Mos vendosni tapete te lavamani. </w:t>
      </w:r>
    </w:p>
    <w:p w14:paraId="516A1DD3" w14:textId="260EF123" w:rsidR="004B0427" w:rsidRPr="007B3A3C" w:rsidRDefault="004B0427" w:rsidP="007B3A3C">
      <w:pPr>
        <w:pStyle w:val="Default"/>
        <w:numPr>
          <w:ilvl w:val="1"/>
          <w:numId w:val="12"/>
        </w:numPr>
        <w:spacing w:line="276" w:lineRule="auto"/>
        <w:rPr>
          <w:lang w:val="sq-AL"/>
        </w:rPr>
      </w:pPr>
      <w:r w:rsidRPr="007B3A3C">
        <w:rPr>
          <w:lang w:val="sq-AL"/>
        </w:rPr>
        <w:t>Vendosni një nd</w:t>
      </w:r>
      <w:r w:rsidR="008A4E04">
        <w:rPr>
          <w:lang w:val="sq-AL"/>
        </w:rPr>
        <w:t>enjëse</w:t>
      </w:r>
      <w:r w:rsidRPr="007B3A3C">
        <w:rPr>
          <w:lang w:val="sq-AL"/>
        </w:rPr>
        <w:t xml:space="preserve"> të lartë te tualeti. </w:t>
      </w:r>
    </w:p>
    <w:p w14:paraId="5E121B6D" w14:textId="77777777" w:rsidR="007B3A3C" w:rsidRPr="007B3A3C" w:rsidRDefault="007B3A3C" w:rsidP="007B3A3C">
      <w:pPr>
        <w:pStyle w:val="Default"/>
        <w:spacing w:line="276" w:lineRule="auto"/>
        <w:rPr>
          <w:lang w:val="sq-AL"/>
        </w:rPr>
      </w:pPr>
    </w:p>
    <w:p w14:paraId="6F0713EC" w14:textId="77777777" w:rsidR="004B0427" w:rsidRPr="007B3A3C" w:rsidRDefault="004B0427" w:rsidP="007B3A3C">
      <w:pPr>
        <w:pStyle w:val="Default"/>
        <w:spacing w:line="276" w:lineRule="auto"/>
        <w:rPr>
          <w:lang w:val="sq-AL"/>
        </w:rPr>
      </w:pPr>
      <w:r w:rsidRPr="007B3A3C">
        <w:rPr>
          <w:i/>
          <w:iCs/>
          <w:lang w:val="sq-AL"/>
        </w:rPr>
        <w:t xml:space="preserve">Mjediset e jashtme </w:t>
      </w:r>
    </w:p>
    <w:p w14:paraId="7D9430A1" w14:textId="2E4FF185" w:rsidR="004B0427" w:rsidRPr="007B3A3C" w:rsidRDefault="004B0427" w:rsidP="007B3A3C">
      <w:pPr>
        <w:pStyle w:val="Default"/>
        <w:numPr>
          <w:ilvl w:val="0"/>
          <w:numId w:val="1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Riparoni rrugicat e dëmtuara. </w:t>
      </w:r>
    </w:p>
    <w:p w14:paraId="391A7FE8" w14:textId="4BF13490" w:rsidR="004B0427" w:rsidRPr="007B3A3C" w:rsidRDefault="004B0427" w:rsidP="007B3A3C">
      <w:pPr>
        <w:pStyle w:val="Default"/>
        <w:numPr>
          <w:ilvl w:val="0"/>
          <w:numId w:val="1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Instaloni parmakë te shkallët. </w:t>
      </w:r>
    </w:p>
    <w:p w14:paraId="48A9C504" w14:textId="7F7A4975" w:rsidR="004B0427" w:rsidRPr="007B3A3C" w:rsidRDefault="004B0427" w:rsidP="007B3A3C">
      <w:pPr>
        <w:pStyle w:val="Default"/>
        <w:numPr>
          <w:ilvl w:val="0"/>
          <w:numId w:val="13"/>
        </w:numPr>
        <w:spacing w:line="276" w:lineRule="auto"/>
        <w:rPr>
          <w:lang w:val="sq-AL"/>
        </w:rPr>
      </w:pPr>
      <w:r w:rsidRPr="007B3A3C">
        <w:rPr>
          <w:lang w:val="sq-AL"/>
        </w:rPr>
        <w:t xml:space="preserve">Pastroni kalimet në kopshtet e shtëpisë nga shkurret (krasitini). </w:t>
      </w:r>
    </w:p>
    <w:p w14:paraId="33F80D36" w14:textId="116102D8" w:rsidR="002C0C96" w:rsidRPr="007B3A3C" w:rsidRDefault="004B0427" w:rsidP="007B3A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7B3A3C">
        <w:rPr>
          <w:rFonts w:ascii="Times New Roman" w:hAnsi="Times New Roman" w:cs="Times New Roman"/>
          <w:sz w:val="24"/>
          <w:szCs w:val="24"/>
          <w:lang w:val="sq-AL"/>
        </w:rPr>
        <w:t>Vendosni ndriçime në vendkalimet përgjatë oborrit.</w:t>
      </w:r>
    </w:p>
    <w:sectPr w:rsidR="002C0C96" w:rsidRPr="007B3A3C" w:rsidSect="002C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91A"/>
    <w:multiLevelType w:val="hybridMultilevel"/>
    <w:tmpl w:val="7F4C051E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1E3"/>
    <w:multiLevelType w:val="hybridMultilevel"/>
    <w:tmpl w:val="261C82BE"/>
    <w:lvl w:ilvl="0" w:tplc="CCFC7D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B55"/>
    <w:multiLevelType w:val="hybridMultilevel"/>
    <w:tmpl w:val="EFA8BB7E"/>
    <w:lvl w:ilvl="0" w:tplc="CCFC7D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B43"/>
    <w:multiLevelType w:val="hybridMultilevel"/>
    <w:tmpl w:val="1CF2EA5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968"/>
    <w:multiLevelType w:val="hybridMultilevel"/>
    <w:tmpl w:val="C2E419F0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2021"/>
    <w:multiLevelType w:val="hybridMultilevel"/>
    <w:tmpl w:val="D20E03B8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65A922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044D"/>
    <w:multiLevelType w:val="hybridMultilevel"/>
    <w:tmpl w:val="3C88A0DE"/>
    <w:lvl w:ilvl="0" w:tplc="CCFC7D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E89"/>
    <w:multiLevelType w:val="hybridMultilevel"/>
    <w:tmpl w:val="9E220D5A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220F"/>
    <w:multiLevelType w:val="hybridMultilevel"/>
    <w:tmpl w:val="A58C9950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2F27"/>
    <w:multiLevelType w:val="hybridMultilevel"/>
    <w:tmpl w:val="47A84BC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458A"/>
    <w:multiLevelType w:val="hybridMultilevel"/>
    <w:tmpl w:val="76D448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533B7"/>
    <w:multiLevelType w:val="hybridMultilevel"/>
    <w:tmpl w:val="88D0F56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19B2"/>
    <w:multiLevelType w:val="hybridMultilevel"/>
    <w:tmpl w:val="EFDED924"/>
    <w:lvl w:ilvl="0" w:tplc="B0DC99B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3586">
    <w:abstractNumId w:val="9"/>
  </w:num>
  <w:num w:numId="2" w16cid:durableId="887649856">
    <w:abstractNumId w:val="10"/>
  </w:num>
  <w:num w:numId="3" w16cid:durableId="972104663">
    <w:abstractNumId w:val="4"/>
  </w:num>
  <w:num w:numId="4" w16cid:durableId="1292982650">
    <w:abstractNumId w:val="6"/>
  </w:num>
  <w:num w:numId="5" w16cid:durableId="2018337609">
    <w:abstractNumId w:val="5"/>
  </w:num>
  <w:num w:numId="6" w16cid:durableId="196048353">
    <w:abstractNumId w:val="2"/>
  </w:num>
  <w:num w:numId="7" w16cid:durableId="46493202">
    <w:abstractNumId w:val="0"/>
  </w:num>
  <w:num w:numId="8" w16cid:durableId="118494739">
    <w:abstractNumId w:val="1"/>
  </w:num>
  <w:num w:numId="9" w16cid:durableId="1617445590">
    <w:abstractNumId w:val="8"/>
  </w:num>
  <w:num w:numId="10" w16cid:durableId="746609518">
    <w:abstractNumId w:val="11"/>
  </w:num>
  <w:num w:numId="11" w16cid:durableId="740249122">
    <w:abstractNumId w:val="7"/>
  </w:num>
  <w:num w:numId="12" w16cid:durableId="234321297">
    <w:abstractNumId w:val="3"/>
  </w:num>
  <w:num w:numId="13" w16cid:durableId="649292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27"/>
    <w:rsid w:val="0020469A"/>
    <w:rsid w:val="002B0812"/>
    <w:rsid w:val="002C0C96"/>
    <w:rsid w:val="00371B77"/>
    <w:rsid w:val="0047762D"/>
    <w:rsid w:val="004B0427"/>
    <w:rsid w:val="00690C0F"/>
    <w:rsid w:val="006B70C1"/>
    <w:rsid w:val="006C17A0"/>
    <w:rsid w:val="007B3A3C"/>
    <w:rsid w:val="007C7D14"/>
    <w:rsid w:val="008A4E04"/>
    <w:rsid w:val="00A73CB1"/>
    <w:rsid w:val="00C51725"/>
    <w:rsid w:val="00D65921"/>
    <w:rsid w:val="00DF042A"/>
    <w:rsid w:val="00F10CF7"/>
    <w:rsid w:val="00F30EEA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19D7"/>
  <w15:docId w15:val="{8E544878-7257-42D0-AB90-6A85DB6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96"/>
  </w:style>
  <w:style w:type="paragraph" w:styleId="Heading1">
    <w:name w:val="heading 1"/>
    <w:basedOn w:val="Normal"/>
    <w:next w:val="Normal"/>
    <w:link w:val="Heading1Char"/>
    <w:uiPriority w:val="9"/>
    <w:qFormat/>
    <w:rsid w:val="007B3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3A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Romina Hala</cp:lastModifiedBy>
  <cp:revision>16</cp:revision>
  <dcterms:created xsi:type="dcterms:W3CDTF">2022-02-28T11:46:00Z</dcterms:created>
  <dcterms:modified xsi:type="dcterms:W3CDTF">2023-01-10T09:28:00Z</dcterms:modified>
</cp:coreProperties>
</file>